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2DB8" w14:textId="0585B48A" w:rsidR="00DF2A39" w:rsidRPr="00DF2A39" w:rsidRDefault="00DF2A39" w:rsidP="00DF2A39">
      <w:pPr>
        <w:pStyle w:val="NoSpacing"/>
        <w:spacing w:after="120"/>
        <w:jc w:val="center"/>
        <w:rPr>
          <w:sz w:val="40"/>
          <w:szCs w:val="56"/>
        </w:rPr>
      </w:pPr>
      <w:r w:rsidRPr="00DF2A39">
        <w:rPr>
          <w:noProof/>
          <w:sz w:val="40"/>
          <w:szCs w:val="56"/>
        </w:rPr>
        <w:drawing>
          <wp:anchor distT="0" distB="0" distL="114300" distR="114300" simplePos="0" relativeHeight="251658240" behindDoc="1" locked="0" layoutInCell="1" allowOverlap="1" wp14:anchorId="27460A26" wp14:editId="4D85B2B6">
            <wp:simplePos x="0" y="0"/>
            <wp:positionH relativeFrom="column">
              <wp:posOffset>49530</wp:posOffset>
            </wp:positionH>
            <wp:positionV relativeFrom="paragraph">
              <wp:posOffset>20955</wp:posOffset>
            </wp:positionV>
            <wp:extent cx="1198245" cy="1295400"/>
            <wp:effectExtent l="0" t="0" r="0" b="0"/>
            <wp:wrapNone/>
            <wp:docPr id="493722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2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0A0899" w14:textId="6B192374" w:rsidR="00E6074E" w:rsidRPr="00A50D48" w:rsidRDefault="00DF2A39" w:rsidP="00E51473">
      <w:pPr>
        <w:pStyle w:val="NoSpacing"/>
        <w:spacing w:after="120"/>
        <w:jc w:val="center"/>
        <w:rPr>
          <w:sz w:val="48"/>
          <w:szCs w:val="56"/>
        </w:rPr>
      </w:pPr>
      <w:r>
        <w:rPr>
          <w:sz w:val="40"/>
          <w:szCs w:val="56"/>
        </w:rPr>
        <w:t xml:space="preserve">Indigenous Research Engagement </w:t>
      </w:r>
      <w:r w:rsidR="00D355DE">
        <w:rPr>
          <w:sz w:val="40"/>
          <w:szCs w:val="56"/>
        </w:rPr>
        <w:t>Grant</w:t>
      </w:r>
      <w:r w:rsidR="005D5B2A" w:rsidRPr="005D5B2A">
        <w:rPr>
          <w:sz w:val="48"/>
          <w:szCs w:val="56"/>
        </w:rPr>
        <w:t xml:space="preserve"> </w:t>
      </w:r>
    </w:p>
    <w:p w14:paraId="4CB359D5" w14:textId="437F786A" w:rsidR="00DF2A39" w:rsidRDefault="00C803B0" w:rsidP="00DF2A39">
      <w:pPr>
        <w:pStyle w:val="NoSpacing"/>
        <w:ind w:left="1440" w:firstLine="720"/>
        <w:rPr>
          <w:color w:val="595959" w:themeColor="text1" w:themeTint="A6"/>
          <w:sz w:val="20"/>
          <w:szCs w:val="20"/>
        </w:rPr>
      </w:pPr>
      <w:r>
        <w:rPr>
          <w:color w:val="595959" w:themeColor="text1" w:themeTint="A6"/>
          <w:sz w:val="20"/>
          <w:szCs w:val="20"/>
        </w:rPr>
        <w:t>Applications may be submitted at anytime throughout the year</w:t>
      </w:r>
      <w:r w:rsidR="001B5ADC">
        <w:rPr>
          <w:color w:val="595959" w:themeColor="text1" w:themeTint="A6"/>
          <w:sz w:val="20"/>
          <w:szCs w:val="20"/>
        </w:rPr>
        <w:t xml:space="preserve"> through https://go.uleth</w:t>
      </w:r>
      <w:r w:rsidR="00DF2A39">
        <w:rPr>
          <w:color w:val="595959" w:themeColor="text1" w:themeTint="A6"/>
          <w:sz w:val="20"/>
          <w:szCs w:val="20"/>
        </w:rPr>
        <w:t>.</w:t>
      </w:r>
      <w:r w:rsidR="001B5ADC">
        <w:rPr>
          <w:color w:val="595959" w:themeColor="text1" w:themeTint="A6"/>
          <w:sz w:val="20"/>
          <w:szCs w:val="20"/>
        </w:rPr>
        <w:t>ca/rms.</w:t>
      </w:r>
    </w:p>
    <w:p w14:paraId="20F8A23C" w14:textId="1D25C2EA" w:rsidR="00807BB1" w:rsidRPr="00A937E1" w:rsidRDefault="00C803B0" w:rsidP="00DF2A39">
      <w:pPr>
        <w:pStyle w:val="NoSpacing"/>
        <w:ind w:left="1440" w:firstLine="720"/>
        <w:rPr>
          <w:color w:val="595959" w:themeColor="text1" w:themeTint="A6"/>
          <w:sz w:val="20"/>
          <w:szCs w:val="20"/>
        </w:rPr>
      </w:pPr>
      <w:r>
        <w:rPr>
          <w:color w:val="595959" w:themeColor="text1" w:themeTint="A6"/>
          <w:sz w:val="20"/>
          <w:szCs w:val="20"/>
        </w:rPr>
        <w:t xml:space="preserve">Eligible applications will be funded on a first-come, first-served basis until the annual budget is depleted. </w:t>
      </w:r>
    </w:p>
    <w:p w14:paraId="7D74AAAA" w14:textId="57613568" w:rsidR="00FE13C2" w:rsidRDefault="00FE13C2" w:rsidP="00807BB1">
      <w:pPr>
        <w:pStyle w:val="NoSpacing"/>
        <w:jc w:val="center"/>
        <w:rPr>
          <w:b/>
          <w:sz w:val="16"/>
          <w:szCs w:val="16"/>
        </w:rPr>
      </w:pPr>
    </w:p>
    <w:p w14:paraId="01B2A605" w14:textId="0181B1A3" w:rsidR="00AB040D" w:rsidRDefault="00AB040D" w:rsidP="00AB040D">
      <w:pPr>
        <w:spacing w:after="0"/>
      </w:pPr>
    </w:p>
    <w:tbl>
      <w:tblPr>
        <w:tblStyle w:val="TableGrid"/>
        <w:tblW w:w="0" w:type="auto"/>
        <w:tblInd w:w="113" w:type="dxa"/>
        <w:tblBorders>
          <w:insideH w:val="single" w:sz="4" w:space="0" w:color="D9D9D9" w:themeColor="background1" w:themeShade="D9"/>
          <w:insideV w:val="single" w:sz="4" w:space="0" w:color="D9D9D9" w:themeColor="background1" w:themeShade="D9"/>
        </w:tblBorders>
        <w:tblCellMar>
          <w:top w:w="57" w:type="dxa"/>
          <w:left w:w="28" w:type="dxa"/>
          <w:bottom w:w="57" w:type="dxa"/>
          <w:right w:w="28" w:type="dxa"/>
        </w:tblCellMar>
        <w:tblLook w:val="04A0" w:firstRow="1" w:lastRow="0" w:firstColumn="1" w:lastColumn="0" w:noHBand="0" w:noVBand="1"/>
      </w:tblPr>
      <w:tblGrid>
        <w:gridCol w:w="11219"/>
      </w:tblGrid>
      <w:tr w:rsidR="00290E61" w:rsidRPr="000F1A7B" w14:paraId="2913ACC8" w14:textId="77777777" w:rsidTr="00222EAE">
        <w:trPr>
          <w:trHeight w:val="122"/>
        </w:trPr>
        <w:tc>
          <w:tcPr>
            <w:tcW w:w="11219" w:type="dxa"/>
            <w:tcBorders>
              <w:top w:val="single" w:sz="4" w:space="0" w:color="auto"/>
              <w:bottom w:val="single" w:sz="4" w:space="0" w:color="auto"/>
            </w:tcBorders>
            <w:shd w:val="clear" w:color="auto" w:fill="BFBFBF" w:themeFill="background1" w:themeFillShade="BF"/>
            <w:tcMar>
              <w:top w:w="29" w:type="dxa"/>
              <w:bottom w:w="29" w:type="dxa"/>
            </w:tcMar>
          </w:tcPr>
          <w:p w14:paraId="2E0FA402" w14:textId="77777777" w:rsidR="00290E61" w:rsidRDefault="00290E61" w:rsidP="00222EAE">
            <w:pPr>
              <w:pStyle w:val="NoSpacing"/>
              <w:spacing w:after="40"/>
              <w:rPr>
                <w:sz w:val="18"/>
                <w:szCs w:val="20"/>
              </w:rPr>
            </w:pPr>
            <w:r>
              <w:rPr>
                <w:b/>
                <w:sz w:val="28"/>
                <w:szCs w:val="28"/>
              </w:rPr>
              <w:t>Research details</w:t>
            </w:r>
          </w:p>
        </w:tc>
      </w:tr>
      <w:tr w:rsidR="00290E61" w:rsidRPr="000F1A7B" w14:paraId="6BA1F9D6" w14:textId="77777777" w:rsidTr="00222EAE">
        <w:trPr>
          <w:trHeight w:val="122"/>
        </w:trPr>
        <w:tc>
          <w:tcPr>
            <w:tcW w:w="11219" w:type="dxa"/>
            <w:tcBorders>
              <w:top w:val="single" w:sz="4" w:space="0" w:color="auto"/>
              <w:bottom w:val="single" w:sz="4" w:space="0" w:color="D9D9D9" w:themeColor="background1" w:themeShade="D9"/>
            </w:tcBorders>
            <w:shd w:val="clear" w:color="auto" w:fill="D9D9D9" w:themeFill="background1" w:themeFillShade="D9"/>
            <w:tcMar>
              <w:top w:w="29" w:type="dxa"/>
              <w:bottom w:w="29" w:type="dxa"/>
            </w:tcMar>
          </w:tcPr>
          <w:p w14:paraId="72D83624" w14:textId="77777777" w:rsidR="00290E61" w:rsidRDefault="00290E61" w:rsidP="00222EAE">
            <w:pPr>
              <w:pStyle w:val="NoSpacing"/>
              <w:spacing w:after="40"/>
              <w:rPr>
                <w:sz w:val="18"/>
                <w:szCs w:val="20"/>
              </w:rPr>
            </w:pPr>
            <w:r w:rsidRPr="00AA2CB8">
              <w:rPr>
                <w:sz w:val="20"/>
              </w:rPr>
              <w:t>Project Title</w:t>
            </w:r>
          </w:p>
        </w:tc>
      </w:tr>
      <w:tr w:rsidR="00290E61" w:rsidRPr="0089701F" w14:paraId="08880A21" w14:textId="77777777" w:rsidTr="00222EAE">
        <w:trPr>
          <w:trHeight w:val="122"/>
        </w:trPr>
        <w:tc>
          <w:tcPr>
            <w:tcW w:w="11219" w:type="dxa"/>
            <w:tcBorders>
              <w:top w:val="single" w:sz="4" w:space="0" w:color="D9D9D9" w:themeColor="background1" w:themeShade="D9"/>
              <w:bottom w:val="single" w:sz="4" w:space="0" w:color="auto"/>
            </w:tcBorders>
            <w:tcMar>
              <w:top w:w="29" w:type="dxa"/>
              <w:bottom w:w="29" w:type="dxa"/>
            </w:tcMar>
          </w:tcPr>
          <w:p w14:paraId="3FFA8333" w14:textId="77777777" w:rsidR="00290E61" w:rsidRPr="0089701F" w:rsidRDefault="00290E61" w:rsidP="00222EAE">
            <w:pPr>
              <w:pStyle w:val="NoSpacing"/>
              <w:spacing w:after="40"/>
              <w:rPr>
                <w:rFonts w:ascii="Times New Roman" w:hAnsi="Times New Roman" w:cs="Times New Roman"/>
                <w:szCs w:val="20"/>
              </w:rPr>
            </w:pPr>
          </w:p>
        </w:tc>
      </w:tr>
      <w:tr w:rsidR="00290E61" w:rsidRPr="000F1A7B" w14:paraId="2A53AE15" w14:textId="77777777" w:rsidTr="00222EAE">
        <w:trPr>
          <w:trHeight w:val="122"/>
        </w:trPr>
        <w:tc>
          <w:tcPr>
            <w:tcW w:w="11219" w:type="dxa"/>
            <w:tcBorders>
              <w:top w:val="single" w:sz="4" w:space="0" w:color="auto"/>
              <w:bottom w:val="single" w:sz="4" w:space="0" w:color="D9D9D9" w:themeColor="background1" w:themeShade="D9"/>
            </w:tcBorders>
            <w:shd w:val="clear" w:color="auto" w:fill="D9D9D9" w:themeFill="background1" w:themeFillShade="D9"/>
            <w:tcMar>
              <w:top w:w="29" w:type="dxa"/>
              <w:bottom w:w="29" w:type="dxa"/>
            </w:tcMar>
          </w:tcPr>
          <w:p w14:paraId="65F95C38" w14:textId="6AF97656" w:rsidR="00290E61" w:rsidRDefault="00290E61" w:rsidP="00222EAE">
            <w:pPr>
              <w:pStyle w:val="NoSpacing"/>
              <w:spacing w:after="40"/>
              <w:rPr>
                <w:sz w:val="18"/>
                <w:szCs w:val="20"/>
              </w:rPr>
            </w:pPr>
            <w:r w:rsidRPr="00AA2CB8">
              <w:rPr>
                <w:sz w:val="20"/>
              </w:rPr>
              <w:t xml:space="preserve">Please provide a brief </w:t>
            </w:r>
            <w:r w:rsidR="00DF2A39" w:rsidRPr="00AA2CB8">
              <w:rPr>
                <w:sz w:val="20"/>
              </w:rPr>
              <w:t>overview of the project/request.</w:t>
            </w:r>
          </w:p>
        </w:tc>
      </w:tr>
      <w:tr w:rsidR="00290E61" w:rsidRPr="0089701F" w14:paraId="20886118" w14:textId="77777777" w:rsidTr="00AA2CB8">
        <w:trPr>
          <w:trHeight w:val="122"/>
        </w:trPr>
        <w:tc>
          <w:tcPr>
            <w:tcW w:w="11219" w:type="dxa"/>
            <w:tcBorders>
              <w:top w:val="single" w:sz="4" w:space="0" w:color="D9D9D9" w:themeColor="background1" w:themeShade="D9"/>
              <w:bottom w:val="single" w:sz="4" w:space="0" w:color="auto"/>
            </w:tcBorders>
            <w:tcMar>
              <w:top w:w="29" w:type="dxa"/>
              <w:bottom w:w="29" w:type="dxa"/>
            </w:tcMar>
          </w:tcPr>
          <w:p w14:paraId="674A1805" w14:textId="77777777" w:rsidR="00290E61" w:rsidRPr="0089701F" w:rsidRDefault="00290E61" w:rsidP="00222EAE">
            <w:pPr>
              <w:pStyle w:val="NoSpacing"/>
              <w:spacing w:after="40"/>
              <w:rPr>
                <w:rFonts w:ascii="Times New Roman" w:hAnsi="Times New Roman" w:cs="Times New Roman"/>
                <w:szCs w:val="20"/>
              </w:rPr>
            </w:pPr>
          </w:p>
        </w:tc>
      </w:tr>
      <w:tr w:rsidR="00AA2CB8" w:rsidRPr="0089701F" w14:paraId="0D74928E" w14:textId="77777777" w:rsidTr="00AA2CB8">
        <w:trPr>
          <w:trHeight w:val="122"/>
        </w:trPr>
        <w:tc>
          <w:tcPr>
            <w:tcW w:w="11219" w:type="dxa"/>
            <w:tcBorders>
              <w:top w:val="single" w:sz="4" w:space="0" w:color="auto"/>
              <w:left w:val="single" w:sz="4" w:space="0" w:color="auto"/>
              <w:bottom w:val="nil"/>
              <w:right w:val="single" w:sz="4" w:space="0" w:color="auto"/>
            </w:tcBorders>
            <w:shd w:val="clear" w:color="auto" w:fill="D9D9D9" w:themeFill="background1" w:themeFillShade="D9"/>
            <w:tcMar>
              <w:top w:w="29" w:type="dxa"/>
              <w:bottom w:w="29" w:type="dxa"/>
            </w:tcMar>
          </w:tcPr>
          <w:p w14:paraId="171B4D63" w14:textId="71EF81C4" w:rsidR="00AA2CB8" w:rsidRPr="0089701F" w:rsidRDefault="00AA2CB8" w:rsidP="00AA2CB8">
            <w:pPr>
              <w:pStyle w:val="NoSpacing"/>
              <w:spacing w:after="40"/>
              <w:rPr>
                <w:rFonts w:ascii="Times New Roman" w:hAnsi="Times New Roman" w:cs="Times New Roman"/>
                <w:szCs w:val="20"/>
              </w:rPr>
            </w:pPr>
            <w:r w:rsidRPr="00AA2CB8">
              <w:rPr>
                <w:sz w:val="20"/>
              </w:rPr>
              <w:t xml:space="preserve">Provide details on the project timeline. This may include the </w:t>
            </w:r>
            <w:proofErr w:type="gramStart"/>
            <w:r w:rsidRPr="00AA2CB8">
              <w:rPr>
                <w:sz w:val="20"/>
              </w:rPr>
              <w:t>project start/end</w:t>
            </w:r>
            <w:proofErr w:type="gramEnd"/>
            <w:r w:rsidRPr="00AA2CB8">
              <w:rPr>
                <w:sz w:val="20"/>
              </w:rPr>
              <w:t xml:space="preserve"> dates as well as the dates of any key engagement activities.</w:t>
            </w:r>
          </w:p>
        </w:tc>
      </w:tr>
      <w:tr w:rsidR="00AA2CB8" w:rsidRPr="0089701F" w14:paraId="33966B67" w14:textId="77777777" w:rsidTr="00AA2CB8">
        <w:trPr>
          <w:trHeight w:val="122"/>
        </w:trPr>
        <w:tc>
          <w:tcPr>
            <w:tcW w:w="11219" w:type="dxa"/>
            <w:tcBorders>
              <w:top w:val="nil"/>
              <w:left w:val="single" w:sz="4" w:space="0" w:color="auto"/>
              <w:bottom w:val="single" w:sz="4" w:space="0" w:color="auto"/>
              <w:right w:val="single" w:sz="4" w:space="0" w:color="auto"/>
            </w:tcBorders>
            <w:tcMar>
              <w:top w:w="29" w:type="dxa"/>
              <w:bottom w:w="29" w:type="dxa"/>
            </w:tcMar>
          </w:tcPr>
          <w:p w14:paraId="0F0E5318" w14:textId="77777777" w:rsidR="00AA2CB8" w:rsidRPr="0089701F" w:rsidRDefault="00AA2CB8" w:rsidP="00AA2CB8">
            <w:pPr>
              <w:pStyle w:val="NoSpacing"/>
              <w:spacing w:after="40"/>
              <w:rPr>
                <w:rFonts w:ascii="Times New Roman" w:hAnsi="Times New Roman" w:cs="Times New Roman"/>
                <w:szCs w:val="20"/>
              </w:rPr>
            </w:pPr>
          </w:p>
        </w:tc>
      </w:tr>
      <w:tr w:rsidR="00AA2CB8" w:rsidRPr="0089701F" w14:paraId="4CC2F93B" w14:textId="77777777" w:rsidTr="00AA2CB8">
        <w:trPr>
          <w:trHeight w:val="122"/>
        </w:trPr>
        <w:tc>
          <w:tcPr>
            <w:tcW w:w="11219" w:type="dxa"/>
            <w:tcBorders>
              <w:top w:val="single" w:sz="4" w:space="0" w:color="auto"/>
              <w:left w:val="single" w:sz="4" w:space="0" w:color="auto"/>
              <w:bottom w:val="nil"/>
              <w:right w:val="single" w:sz="4" w:space="0" w:color="auto"/>
            </w:tcBorders>
            <w:shd w:val="clear" w:color="auto" w:fill="D9D9D9" w:themeFill="background1" w:themeFillShade="D9"/>
            <w:tcMar>
              <w:top w:w="29" w:type="dxa"/>
              <w:bottom w:w="29" w:type="dxa"/>
            </w:tcMar>
          </w:tcPr>
          <w:p w14:paraId="49689904" w14:textId="740DD40B" w:rsidR="00AA2CB8" w:rsidRPr="0089701F" w:rsidRDefault="00AA2CB8" w:rsidP="00AA2CB8">
            <w:pPr>
              <w:pStyle w:val="NoSpacing"/>
              <w:spacing w:after="40"/>
              <w:rPr>
                <w:rFonts w:ascii="Times New Roman" w:hAnsi="Times New Roman" w:cs="Times New Roman"/>
                <w:szCs w:val="20"/>
              </w:rPr>
            </w:pPr>
            <w:r w:rsidRPr="00AA2CB8">
              <w:rPr>
                <w:sz w:val="20"/>
              </w:rPr>
              <w:t>Which Indigenous community(</w:t>
            </w:r>
            <w:proofErr w:type="spellStart"/>
            <w:r w:rsidRPr="00AA2CB8">
              <w:rPr>
                <w:sz w:val="20"/>
              </w:rPr>
              <w:t>ies</w:t>
            </w:r>
            <w:proofErr w:type="spellEnd"/>
            <w:r w:rsidRPr="00AA2CB8">
              <w:rPr>
                <w:sz w:val="20"/>
              </w:rPr>
              <w:t xml:space="preserve">) is(are) engaged in the research project? </w:t>
            </w:r>
          </w:p>
        </w:tc>
      </w:tr>
      <w:tr w:rsidR="00AA2CB8" w:rsidRPr="0089701F" w14:paraId="775D044E" w14:textId="77777777" w:rsidTr="00AA2CB8">
        <w:trPr>
          <w:trHeight w:val="122"/>
        </w:trPr>
        <w:tc>
          <w:tcPr>
            <w:tcW w:w="11219" w:type="dxa"/>
            <w:tcBorders>
              <w:top w:val="nil"/>
              <w:left w:val="single" w:sz="4" w:space="0" w:color="auto"/>
              <w:bottom w:val="single" w:sz="4" w:space="0" w:color="auto"/>
              <w:right w:val="single" w:sz="4" w:space="0" w:color="auto"/>
            </w:tcBorders>
            <w:tcMar>
              <w:top w:w="29" w:type="dxa"/>
              <w:bottom w:w="29" w:type="dxa"/>
            </w:tcMar>
          </w:tcPr>
          <w:p w14:paraId="29C14ABD" w14:textId="77777777" w:rsidR="00AA2CB8" w:rsidRPr="0089701F" w:rsidRDefault="00AA2CB8" w:rsidP="00AA2CB8">
            <w:pPr>
              <w:pStyle w:val="NoSpacing"/>
              <w:spacing w:after="40"/>
              <w:rPr>
                <w:rFonts w:ascii="Times New Roman" w:hAnsi="Times New Roman" w:cs="Times New Roman"/>
                <w:szCs w:val="20"/>
              </w:rPr>
            </w:pPr>
          </w:p>
        </w:tc>
      </w:tr>
      <w:tr w:rsidR="00AA2CB8" w:rsidRPr="0089701F" w14:paraId="2881445C" w14:textId="77777777" w:rsidTr="00AA2CB8">
        <w:trPr>
          <w:trHeight w:val="122"/>
        </w:trPr>
        <w:tc>
          <w:tcPr>
            <w:tcW w:w="11219" w:type="dxa"/>
            <w:tcBorders>
              <w:top w:val="single" w:sz="4" w:space="0" w:color="auto"/>
              <w:left w:val="single" w:sz="4" w:space="0" w:color="auto"/>
              <w:bottom w:val="nil"/>
              <w:right w:val="single" w:sz="4" w:space="0" w:color="auto"/>
            </w:tcBorders>
            <w:shd w:val="clear" w:color="auto" w:fill="D9D9D9" w:themeFill="background1" w:themeFillShade="D9"/>
            <w:tcMar>
              <w:top w:w="29" w:type="dxa"/>
              <w:bottom w:w="29" w:type="dxa"/>
            </w:tcMar>
          </w:tcPr>
          <w:p w14:paraId="66500FF6" w14:textId="1D0FDE93" w:rsidR="00AA2CB8" w:rsidRPr="0089701F" w:rsidRDefault="00AA2CB8" w:rsidP="00AA2CB8">
            <w:pPr>
              <w:pStyle w:val="NoSpacing"/>
              <w:spacing w:after="40"/>
              <w:rPr>
                <w:rFonts w:ascii="Times New Roman" w:hAnsi="Times New Roman" w:cs="Times New Roman"/>
                <w:szCs w:val="20"/>
              </w:rPr>
            </w:pPr>
            <w:r w:rsidRPr="00AA2CB8">
              <w:rPr>
                <w:sz w:val="20"/>
              </w:rPr>
              <w:t>Describe the consultation process that you have taken to engage with the Indigenous community(</w:t>
            </w:r>
            <w:proofErr w:type="spellStart"/>
            <w:r w:rsidRPr="00AA2CB8">
              <w:rPr>
                <w:sz w:val="20"/>
              </w:rPr>
              <w:t>ies</w:t>
            </w:r>
            <w:proofErr w:type="spellEnd"/>
            <w:r w:rsidRPr="00AA2CB8">
              <w:rPr>
                <w:sz w:val="20"/>
              </w:rPr>
              <w:t xml:space="preserve">). </w:t>
            </w:r>
          </w:p>
        </w:tc>
      </w:tr>
      <w:tr w:rsidR="00AA2CB8" w:rsidRPr="0089701F" w14:paraId="4E64CD67" w14:textId="77777777" w:rsidTr="00AA2CB8">
        <w:trPr>
          <w:trHeight w:val="122"/>
        </w:trPr>
        <w:tc>
          <w:tcPr>
            <w:tcW w:w="11219" w:type="dxa"/>
            <w:tcBorders>
              <w:top w:val="nil"/>
              <w:left w:val="single" w:sz="4" w:space="0" w:color="auto"/>
              <w:bottom w:val="single" w:sz="4" w:space="0" w:color="auto"/>
              <w:right w:val="single" w:sz="4" w:space="0" w:color="auto"/>
            </w:tcBorders>
            <w:tcMar>
              <w:top w:w="29" w:type="dxa"/>
              <w:bottom w:w="29" w:type="dxa"/>
            </w:tcMar>
          </w:tcPr>
          <w:p w14:paraId="5BF12D54" w14:textId="77777777" w:rsidR="00AA2CB8" w:rsidRPr="0089701F" w:rsidRDefault="00AA2CB8" w:rsidP="00AA2CB8">
            <w:pPr>
              <w:pStyle w:val="NoSpacing"/>
              <w:spacing w:after="40"/>
              <w:rPr>
                <w:rFonts w:ascii="Times New Roman" w:hAnsi="Times New Roman" w:cs="Times New Roman"/>
                <w:szCs w:val="20"/>
              </w:rPr>
            </w:pPr>
          </w:p>
        </w:tc>
      </w:tr>
      <w:tr w:rsidR="00AA2CB8" w:rsidRPr="0089701F" w14:paraId="3A8A43CD" w14:textId="77777777" w:rsidTr="00AA2CB8">
        <w:trPr>
          <w:trHeight w:val="122"/>
        </w:trPr>
        <w:tc>
          <w:tcPr>
            <w:tcW w:w="11219" w:type="dxa"/>
            <w:tcBorders>
              <w:top w:val="single" w:sz="4" w:space="0" w:color="auto"/>
              <w:left w:val="single" w:sz="4" w:space="0" w:color="auto"/>
              <w:bottom w:val="nil"/>
              <w:right w:val="single" w:sz="4" w:space="0" w:color="auto"/>
            </w:tcBorders>
            <w:shd w:val="clear" w:color="auto" w:fill="D9D9D9" w:themeFill="background1" w:themeFillShade="D9"/>
            <w:tcMar>
              <w:top w:w="29" w:type="dxa"/>
              <w:bottom w:w="29" w:type="dxa"/>
            </w:tcMar>
          </w:tcPr>
          <w:p w14:paraId="0F68978A" w14:textId="217D7F59" w:rsidR="00AA2CB8" w:rsidRPr="00AA2CB8" w:rsidRDefault="00AA2CB8" w:rsidP="00AA2CB8">
            <w:pPr>
              <w:pStyle w:val="NoSpacing"/>
              <w:spacing w:after="40"/>
              <w:rPr>
                <w:rFonts w:cstheme="minorHAnsi"/>
                <w:szCs w:val="20"/>
              </w:rPr>
            </w:pPr>
            <w:r w:rsidRPr="00AA2CB8">
              <w:rPr>
                <w:rFonts w:cstheme="minorHAnsi"/>
                <w:sz w:val="20"/>
                <w:szCs w:val="18"/>
              </w:rPr>
              <w:t xml:space="preserve">Please list grants currently held to support the project. If no grants are currently </w:t>
            </w:r>
            <w:proofErr w:type="gramStart"/>
            <w:r w:rsidRPr="00AA2CB8">
              <w:rPr>
                <w:rFonts w:cstheme="minorHAnsi"/>
                <w:sz w:val="20"/>
                <w:szCs w:val="18"/>
              </w:rPr>
              <w:t>held</w:t>
            </w:r>
            <w:proofErr w:type="gramEnd"/>
            <w:r w:rsidRPr="00AA2CB8">
              <w:rPr>
                <w:rFonts w:cstheme="minorHAnsi"/>
                <w:sz w:val="20"/>
                <w:szCs w:val="18"/>
              </w:rPr>
              <w:t>, outline plans to secure external funding to support the project. Include details on competitions to which you intend to apply.</w:t>
            </w:r>
          </w:p>
        </w:tc>
      </w:tr>
      <w:tr w:rsidR="00AA2CB8" w:rsidRPr="0089701F" w14:paraId="0E9288CF" w14:textId="77777777" w:rsidTr="00AA2CB8">
        <w:trPr>
          <w:trHeight w:val="122"/>
        </w:trPr>
        <w:tc>
          <w:tcPr>
            <w:tcW w:w="11219" w:type="dxa"/>
            <w:tcBorders>
              <w:top w:val="nil"/>
              <w:left w:val="single" w:sz="4" w:space="0" w:color="auto"/>
              <w:bottom w:val="single" w:sz="4" w:space="0" w:color="auto"/>
              <w:right w:val="single" w:sz="4" w:space="0" w:color="auto"/>
            </w:tcBorders>
            <w:tcMar>
              <w:top w:w="29" w:type="dxa"/>
              <w:bottom w:w="29" w:type="dxa"/>
            </w:tcMar>
          </w:tcPr>
          <w:p w14:paraId="36C7158D" w14:textId="77777777" w:rsidR="00AA2CB8" w:rsidRPr="0089701F" w:rsidRDefault="00AA2CB8" w:rsidP="00AA2CB8">
            <w:pPr>
              <w:pStyle w:val="NoSpacing"/>
              <w:spacing w:after="40"/>
              <w:rPr>
                <w:rFonts w:ascii="Times New Roman" w:hAnsi="Times New Roman" w:cs="Times New Roman"/>
                <w:szCs w:val="20"/>
              </w:rPr>
            </w:pPr>
          </w:p>
        </w:tc>
      </w:tr>
    </w:tbl>
    <w:p w14:paraId="20307A61" w14:textId="77777777" w:rsidR="00290E61" w:rsidRDefault="00290E61" w:rsidP="00AB040D">
      <w:pPr>
        <w:spacing w:after="0"/>
      </w:pPr>
    </w:p>
    <w:p w14:paraId="2E50D8A6" w14:textId="77777777" w:rsidR="00AA2CB8" w:rsidRPr="00AA2CB8" w:rsidRDefault="00AA2CB8" w:rsidP="00AA2CB8">
      <w:pPr>
        <w:spacing w:after="0"/>
      </w:pPr>
    </w:p>
    <w:tbl>
      <w:tblPr>
        <w:tblStyle w:val="TableGrid"/>
        <w:tblW w:w="0" w:type="auto"/>
        <w:tblInd w:w="113" w:type="dxa"/>
        <w:tblBorders>
          <w:bottom w:val="none" w:sz="0" w:space="0" w:color="auto"/>
          <w:insideH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2484"/>
        <w:gridCol w:w="1628"/>
        <w:gridCol w:w="7141"/>
      </w:tblGrid>
      <w:tr w:rsidR="00AA2CB8" w:rsidRPr="00AA2CB8" w14:paraId="0C8F4895" w14:textId="77777777" w:rsidTr="00AA2CB8">
        <w:tc>
          <w:tcPr>
            <w:tcW w:w="11253" w:type="dxa"/>
            <w:gridSpan w:val="3"/>
            <w:tcBorders>
              <w:top w:val="single" w:sz="4" w:space="0" w:color="auto"/>
              <w:left w:val="single" w:sz="4" w:space="0" w:color="auto"/>
              <w:bottom w:val="nil"/>
              <w:right w:val="single" w:sz="4" w:space="0" w:color="auto"/>
            </w:tcBorders>
            <w:shd w:val="clear" w:color="auto" w:fill="BFBFBF" w:themeFill="background1" w:themeFillShade="BF"/>
            <w:tcMar>
              <w:top w:w="29" w:type="dxa"/>
              <w:left w:w="28" w:type="dxa"/>
              <w:bottom w:w="29" w:type="dxa"/>
              <w:right w:w="28" w:type="dxa"/>
            </w:tcMar>
            <w:hideMark/>
          </w:tcPr>
          <w:p w14:paraId="6E942CE5" w14:textId="77777777" w:rsidR="00AA2CB8" w:rsidRPr="00AA2CB8" w:rsidRDefault="00AA2CB8" w:rsidP="00AA2CB8">
            <w:pPr>
              <w:spacing w:line="276" w:lineRule="auto"/>
              <w:rPr>
                <w:b/>
              </w:rPr>
            </w:pPr>
            <w:r w:rsidRPr="00AA2CB8">
              <w:rPr>
                <w:b/>
              </w:rPr>
              <w:t xml:space="preserve">Budget   </w:t>
            </w:r>
          </w:p>
          <w:p w14:paraId="458B502B" w14:textId="77777777" w:rsidR="00AA2CB8" w:rsidRPr="00AA2CB8" w:rsidRDefault="00AA2CB8" w:rsidP="00AA2CB8">
            <w:pPr>
              <w:spacing w:line="276" w:lineRule="auto"/>
            </w:pPr>
            <w:r w:rsidRPr="00AA2CB8">
              <w:t>All expenses must be essential for the activities being proposed and adhere to the “Use of Grant Funds” guidelines outlined by the Tri-Agency (</w:t>
            </w:r>
            <w:hyperlink r:id="rId9" w:history="1">
              <w:r w:rsidRPr="00AA2CB8">
                <w:rPr>
                  <w:rStyle w:val="Hyperlink"/>
                </w:rPr>
                <w:t>NSERC</w:t>
              </w:r>
            </w:hyperlink>
            <w:r w:rsidRPr="00AA2CB8">
              <w:t xml:space="preserve">, </w:t>
            </w:r>
            <w:hyperlink r:id="rId10" w:history="1">
              <w:r w:rsidRPr="00AA2CB8">
                <w:rPr>
                  <w:rStyle w:val="Hyperlink"/>
                </w:rPr>
                <w:t>SSHRC</w:t>
              </w:r>
            </w:hyperlink>
            <w:r w:rsidRPr="00AA2CB8">
              <w:t xml:space="preserve">, </w:t>
            </w:r>
            <w:hyperlink r:id="rId11" w:history="1">
              <w:r w:rsidRPr="00AA2CB8">
                <w:rPr>
                  <w:rStyle w:val="Hyperlink"/>
                </w:rPr>
                <w:t>CIHR</w:t>
              </w:r>
            </w:hyperlink>
            <w:r w:rsidRPr="00AA2CB8">
              <w:t xml:space="preserve">).  </w:t>
            </w:r>
          </w:p>
        </w:tc>
      </w:tr>
      <w:tr w:rsidR="00AA2CB8" w:rsidRPr="00AA2CB8" w14:paraId="0F0ED6B8" w14:textId="77777777" w:rsidTr="00AA2CB8">
        <w:trPr>
          <w:trHeight w:val="122"/>
        </w:trPr>
        <w:tc>
          <w:tcPr>
            <w:tcW w:w="2484" w:type="dxa"/>
            <w:tcBorders>
              <w:top w:val="single" w:sz="4" w:space="0" w:color="auto"/>
              <w:left w:val="single" w:sz="4" w:space="0" w:color="auto"/>
              <w:bottom w:val="single" w:sz="4" w:space="0" w:color="auto"/>
              <w:right w:val="single" w:sz="4" w:space="0" w:color="auto"/>
            </w:tcBorders>
          </w:tcPr>
          <w:p w14:paraId="6FE03020" w14:textId="77777777" w:rsidR="00AA2CB8" w:rsidRPr="00AA2CB8" w:rsidRDefault="00AA2CB8" w:rsidP="00AA2CB8">
            <w:pPr>
              <w:spacing w:line="276" w:lineRule="auto"/>
            </w:pPr>
          </w:p>
        </w:tc>
        <w:tc>
          <w:tcPr>
            <w:tcW w:w="1628" w:type="dxa"/>
            <w:tcBorders>
              <w:top w:val="single" w:sz="4" w:space="0" w:color="auto"/>
              <w:left w:val="single" w:sz="4" w:space="0" w:color="auto"/>
              <w:bottom w:val="single" w:sz="4" w:space="0" w:color="auto"/>
              <w:right w:val="single" w:sz="4" w:space="0" w:color="auto"/>
            </w:tcBorders>
            <w:vAlign w:val="center"/>
            <w:hideMark/>
          </w:tcPr>
          <w:p w14:paraId="06A33E14" w14:textId="77777777" w:rsidR="00AA2CB8" w:rsidRPr="00AA2CB8" w:rsidRDefault="00AA2CB8" w:rsidP="00AA2CB8">
            <w:pPr>
              <w:spacing w:line="276" w:lineRule="auto"/>
              <w:rPr>
                <w:b/>
              </w:rPr>
            </w:pPr>
            <w:r w:rsidRPr="00AA2CB8">
              <w:rPr>
                <w:b/>
              </w:rPr>
              <w:t>Amount ($)</w:t>
            </w:r>
          </w:p>
        </w:tc>
        <w:tc>
          <w:tcPr>
            <w:tcW w:w="7141" w:type="dxa"/>
            <w:tcBorders>
              <w:top w:val="single" w:sz="4" w:space="0" w:color="auto"/>
              <w:left w:val="single" w:sz="4" w:space="0" w:color="auto"/>
              <w:bottom w:val="single" w:sz="4" w:space="0" w:color="auto"/>
              <w:right w:val="single" w:sz="4" w:space="0" w:color="auto"/>
            </w:tcBorders>
            <w:hideMark/>
          </w:tcPr>
          <w:p w14:paraId="3F9141E2" w14:textId="77777777" w:rsidR="00AA2CB8" w:rsidRPr="00AA2CB8" w:rsidRDefault="00AA2CB8" w:rsidP="00AA2CB8">
            <w:pPr>
              <w:spacing w:line="276" w:lineRule="auto"/>
              <w:rPr>
                <w:b/>
              </w:rPr>
            </w:pPr>
            <w:r w:rsidRPr="00AA2CB8">
              <w:rPr>
                <w:b/>
              </w:rPr>
              <w:t xml:space="preserve">Justification </w:t>
            </w:r>
          </w:p>
          <w:p w14:paraId="429952EB" w14:textId="77777777" w:rsidR="00AA2CB8" w:rsidRPr="00AA2CB8" w:rsidRDefault="00AA2CB8" w:rsidP="00AA2CB8">
            <w:pPr>
              <w:spacing w:line="276" w:lineRule="auto"/>
            </w:pPr>
            <w:r w:rsidRPr="00AA2CB8">
              <w:t xml:space="preserve">Briefly explain the associated costs for each budget item and justify them in terms of the needs of the research project.  For example, for student salaries indicate the rate of pay, time frame, and work to be undertaken. </w:t>
            </w:r>
          </w:p>
        </w:tc>
      </w:tr>
      <w:tr w:rsidR="00AA2CB8" w:rsidRPr="00AA2CB8" w14:paraId="69B585A4" w14:textId="77777777" w:rsidTr="00AA2CB8">
        <w:trPr>
          <w:trHeight w:val="122"/>
        </w:trPr>
        <w:tc>
          <w:tcPr>
            <w:tcW w:w="2484" w:type="dxa"/>
            <w:tcBorders>
              <w:top w:val="single" w:sz="4" w:space="0" w:color="auto"/>
              <w:left w:val="single" w:sz="4" w:space="0" w:color="auto"/>
              <w:bottom w:val="single" w:sz="4" w:space="0" w:color="auto"/>
              <w:right w:val="single" w:sz="4" w:space="0" w:color="auto"/>
            </w:tcBorders>
            <w:hideMark/>
          </w:tcPr>
          <w:p w14:paraId="4750000C" w14:textId="77777777" w:rsidR="00AA2CB8" w:rsidRPr="00AA2CB8" w:rsidRDefault="00AA2CB8" w:rsidP="00AA2CB8">
            <w:pPr>
              <w:spacing w:line="276" w:lineRule="auto"/>
              <w:rPr>
                <w:b/>
              </w:rPr>
            </w:pPr>
            <w:r w:rsidRPr="00AA2CB8">
              <w:rPr>
                <w:b/>
              </w:rPr>
              <w:t>Personnel - students</w:t>
            </w:r>
          </w:p>
        </w:tc>
        <w:tc>
          <w:tcPr>
            <w:tcW w:w="1628" w:type="dxa"/>
            <w:tcBorders>
              <w:top w:val="single" w:sz="4" w:space="0" w:color="auto"/>
              <w:left w:val="single" w:sz="4" w:space="0" w:color="auto"/>
              <w:bottom w:val="single" w:sz="4" w:space="0" w:color="auto"/>
              <w:right w:val="single" w:sz="4" w:space="0" w:color="auto"/>
            </w:tcBorders>
            <w:hideMark/>
          </w:tcPr>
          <w:p w14:paraId="631EB6D5" w14:textId="77777777" w:rsidR="00AA2CB8" w:rsidRPr="00AA2CB8" w:rsidRDefault="00AA2CB8" w:rsidP="00AA2CB8">
            <w:pPr>
              <w:spacing w:line="276" w:lineRule="auto"/>
            </w:pPr>
            <w:r w:rsidRPr="00AA2CB8">
              <w:t xml:space="preserve">$ </w:t>
            </w:r>
          </w:p>
        </w:tc>
        <w:tc>
          <w:tcPr>
            <w:tcW w:w="7141" w:type="dxa"/>
            <w:tcBorders>
              <w:top w:val="single" w:sz="4" w:space="0" w:color="auto"/>
              <w:left w:val="single" w:sz="4" w:space="0" w:color="auto"/>
              <w:bottom w:val="single" w:sz="4" w:space="0" w:color="auto"/>
              <w:right w:val="single" w:sz="4" w:space="0" w:color="auto"/>
            </w:tcBorders>
          </w:tcPr>
          <w:p w14:paraId="2C58E77E" w14:textId="77777777" w:rsidR="00AA2CB8" w:rsidRPr="00AA2CB8" w:rsidRDefault="00AA2CB8" w:rsidP="00AA2CB8">
            <w:pPr>
              <w:spacing w:line="276" w:lineRule="auto"/>
            </w:pPr>
          </w:p>
        </w:tc>
      </w:tr>
      <w:tr w:rsidR="00AA2CB8" w:rsidRPr="00AA2CB8" w14:paraId="795B3562" w14:textId="77777777" w:rsidTr="00AA2CB8">
        <w:trPr>
          <w:trHeight w:val="122"/>
        </w:trPr>
        <w:tc>
          <w:tcPr>
            <w:tcW w:w="2484" w:type="dxa"/>
            <w:tcBorders>
              <w:top w:val="single" w:sz="4" w:space="0" w:color="auto"/>
              <w:left w:val="single" w:sz="4" w:space="0" w:color="auto"/>
              <w:bottom w:val="single" w:sz="4" w:space="0" w:color="auto"/>
              <w:right w:val="single" w:sz="4" w:space="0" w:color="auto"/>
            </w:tcBorders>
            <w:hideMark/>
          </w:tcPr>
          <w:p w14:paraId="73D4DF9C" w14:textId="77777777" w:rsidR="00AA2CB8" w:rsidRPr="00AA2CB8" w:rsidRDefault="00AA2CB8" w:rsidP="00AA2CB8">
            <w:pPr>
              <w:spacing w:line="276" w:lineRule="auto"/>
              <w:rPr>
                <w:b/>
              </w:rPr>
            </w:pPr>
            <w:r w:rsidRPr="00AA2CB8">
              <w:rPr>
                <w:b/>
              </w:rPr>
              <w:t>Personnel – non-students</w:t>
            </w:r>
          </w:p>
        </w:tc>
        <w:tc>
          <w:tcPr>
            <w:tcW w:w="1628" w:type="dxa"/>
            <w:tcBorders>
              <w:top w:val="single" w:sz="4" w:space="0" w:color="auto"/>
              <w:left w:val="single" w:sz="4" w:space="0" w:color="auto"/>
              <w:bottom w:val="single" w:sz="4" w:space="0" w:color="auto"/>
              <w:right w:val="single" w:sz="4" w:space="0" w:color="auto"/>
            </w:tcBorders>
            <w:hideMark/>
          </w:tcPr>
          <w:p w14:paraId="48934740" w14:textId="77777777" w:rsidR="00AA2CB8" w:rsidRPr="00AA2CB8" w:rsidRDefault="00AA2CB8" w:rsidP="00AA2CB8">
            <w:pPr>
              <w:spacing w:line="276" w:lineRule="auto"/>
            </w:pPr>
            <w:r w:rsidRPr="00AA2CB8">
              <w:t xml:space="preserve">$ </w:t>
            </w:r>
          </w:p>
        </w:tc>
        <w:tc>
          <w:tcPr>
            <w:tcW w:w="7141" w:type="dxa"/>
            <w:tcBorders>
              <w:top w:val="single" w:sz="4" w:space="0" w:color="auto"/>
              <w:left w:val="single" w:sz="4" w:space="0" w:color="auto"/>
              <w:bottom w:val="single" w:sz="4" w:space="0" w:color="auto"/>
              <w:right w:val="single" w:sz="4" w:space="0" w:color="auto"/>
            </w:tcBorders>
          </w:tcPr>
          <w:p w14:paraId="55214B86" w14:textId="77777777" w:rsidR="00AA2CB8" w:rsidRPr="00AA2CB8" w:rsidRDefault="00AA2CB8" w:rsidP="00AA2CB8">
            <w:pPr>
              <w:spacing w:line="276" w:lineRule="auto"/>
            </w:pPr>
          </w:p>
        </w:tc>
      </w:tr>
      <w:tr w:rsidR="00AA2CB8" w:rsidRPr="00AA2CB8" w14:paraId="7473BAEA" w14:textId="77777777" w:rsidTr="00AA2CB8">
        <w:trPr>
          <w:trHeight w:val="122"/>
        </w:trPr>
        <w:tc>
          <w:tcPr>
            <w:tcW w:w="2484" w:type="dxa"/>
            <w:tcBorders>
              <w:top w:val="single" w:sz="4" w:space="0" w:color="auto"/>
              <w:left w:val="single" w:sz="4" w:space="0" w:color="auto"/>
              <w:bottom w:val="single" w:sz="4" w:space="0" w:color="auto"/>
              <w:right w:val="single" w:sz="4" w:space="0" w:color="auto"/>
            </w:tcBorders>
            <w:hideMark/>
          </w:tcPr>
          <w:p w14:paraId="3B1BEB69" w14:textId="77777777" w:rsidR="00AA2CB8" w:rsidRPr="00AA2CB8" w:rsidRDefault="00AA2CB8" w:rsidP="00AA2CB8">
            <w:pPr>
              <w:spacing w:line="276" w:lineRule="auto"/>
              <w:rPr>
                <w:b/>
              </w:rPr>
            </w:pPr>
            <w:r w:rsidRPr="00AA2CB8">
              <w:rPr>
                <w:b/>
              </w:rPr>
              <w:t>Travel</w:t>
            </w:r>
          </w:p>
        </w:tc>
        <w:tc>
          <w:tcPr>
            <w:tcW w:w="1628" w:type="dxa"/>
            <w:tcBorders>
              <w:top w:val="single" w:sz="4" w:space="0" w:color="auto"/>
              <w:left w:val="single" w:sz="4" w:space="0" w:color="auto"/>
              <w:bottom w:val="single" w:sz="4" w:space="0" w:color="auto"/>
              <w:right w:val="single" w:sz="4" w:space="0" w:color="auto"/>
            </w:tcBorders>
            <w:hideMark/>
          </w:tcPr>
          <w:p w14:paraId="3922E9E5" w14:textId="77777777" w:rsidR="00AA2CB8" w:rsidRPr="00AA2CB8" w:rsidRDefault="00AA2CB8" w:rsidP="00AA2CB8">
            <w:pPr>
              <w:spacing w:line="276" w:lineRule="auto"/>
            </w:pPr>
            <w:r w:rsidRPr="00AA2CB8">
              <w:t xml:space="preserve">$ </w:t>
            </w:r>
          </w:p>
        </w:tc>
        <w:tc>
          <w:tcPr>
            <w:tcW w:w="7141" w:type="dxa"/>
            <w:tcBorders>
              <w:top w:val="single" w:sz="4" w:space="0" w:color="auto"/>
              <w:left w:val="single" w:sz="4" w:space="0" w:color="auto"/>
              <w:bottom w:val="single" w:sz="4" w:space="0" w:color="auto"/>
              <w:right w:val="single" w:sz="4" w:space="0" w:color="auto"/>
            </w:tcBorders>
          </w:tcPr>
          <w:p w14:paraId="0B73CC5D" w14:textId="77777777" w:rsidR="00AA2CB8" w:rsidRPr="00AA2CB8" w:rsidRDefault="00AA2CB8" w:rsidP="00AA2CB8">
            <w:pPr>
              <w:spacing w:line="276" w:lineRule="auto"/>
            </w:pPr>
          </w:p>
        </w:tc>
      </w:tr>
      <w:tr w:rsidR="00AA2CB8" w:rsidRPr="00AA2CB8" w14:paraId="16369E00" w14:textId="77777777" w:rsidTr="00AA2CB8">
        <w:trPr>
          <w:trHeight w:val="122"/>
        </w:trPr>
        <w:tc>
          <w:tcPr>
            <w:tcW w:w="2484" w:type="dxa"/>
            <w:tcBorders>
              <w:top w:val="single" w:sz="4" w:space="0" w:color="auto"/>
              <w:left w:val="single" w:sz="4" w:space="0" w:color="auto"/>
              <w:bottom w:val="single" w:sz="4" w:space="0" w:color="auto"/>
              <w:right w:val="single" w:sz="4" w:space="0" w:color="auto"/>
            </w:tcBorders>
            <w:hideMark/>
          </w:tcPr>
          <w:p w14:paraId="16D68684" w14:textId="77777777" w:rsidR="00AA2CB8" w:rsidRPr="00AA2CB8" w:rsidRDefault="00AA2CB8" w:rsidP="00AA2CB8">
            <w:pPr>
              <w:spacing w:line="276" w:lineRule="auto"/>
              <w:rPr>
                <w:b/>
              </w:rPr>
            </w:pPr>
            <w:r w:rsidRPr="00AA2CB8">
              <w:rPr>
                <w:b/>
              </w:rPr>
              <w:t>Supplies and equipment</w:t>
            </w:r>
          </w:p>
        </w:tc>
        <w:tc>
          <w:tcPr>
            <w:tcW w:w="1628" w:type="dxa"/>
            <w:tcBorders>
              <w:top w:val="single" w:sz="4" w:space="0" w:color="auto"/>
              <w:left w:val="single" w:sz="4" w:space="0" w:color="auto"/>
              <w:bottom w:val="single" w:sz="4" w:space="0" w:color="auto"/>
              <w:right w:val="single" w:sz="4" w:space="0" w:color="auto"/>
            </w:tcBorders>
            <w:hideMark/>
          </w:tcPr>
          <w:p w14:paraId="3EF331D2" w14:textId="77777777" w:rsidR="00AA2CB8" w:rsidRPr="00AA2CB8" w:rsidRDefault="00AA2CB8" w:rsidP="00AA2CB8">
            <w:pPr>
              <w:spacing w:line="276" w:lineRule="auto"/>
            </w:pPr>
            <w:r w:rsidRPr="00AA2CB8">
              <w:t xml:space="preserve">$ </w:t>
            </w:r>
          </w:p>
        </w:tc>
        <w:tc>
          <w:tcPr>
            <w:tcW w:w="7141" w:type="dxa"/>
            <w:tcBorders>
              <w:top w:val="single" w:sz="4" w:space="0" w:color="auto"/>
              <w:left w:val="single" w:sz="4" w:space="0" w:color="auto"/>
              <w:bottom w:val="single" w:sz="4" w:space="0" w:color="auto"/>
              <w:right w:val="single" w:sz="4" w:space="0" w:color="auto"/>
            </w:tcBorders>
          </w:tcPr>
          <w:p w14:paraId="12CB2427" w14:textId="77777777" w:rsidR="00AA2CB8" w:rsidRPr="00AA2CB8" w:rsidRDefault="00AA2CB8" w:rsidP="00AA2CB8">
            <w:pPr>
              <w:spacing w:line="276" w:lineRule="auto"/>
            </w:pPr>
          </w:p>
        </w:tc>
      </w:tr>
      <w:tr w:rsidR="00AA2CB8" w:rsidRPr="00AA2CB8" w14:paraId="6A75856F" w14:textId="77777777" w:rsidTr="00AA2CB8">
        <w:trPr>
          <w:trHeight w:val="122"/>
        </w:trPr>
        <w:tc>
          <w:tcPr>
            <w:tcW w:w="2484" w:type="dxa"/>
            <w:tcBorders>
              <w:top w:val="single" w:sz="4" w:space="0" w:color="auto"/>
              <w:left w:val="single" w:sz="4" w:space="0" w:color="auto"/>
              <w:bottom w:val="single" w:sz="4" w:space="0" w:color="auto"/>
              <w:right w:val="single" w:sz="4" w:space="0" w:color="auto"/>
            </w:tcBorders>
            <w:hideMark/>
          </w:tcPr>
          <w:p w14:paraId="48581175" w14:textId="77777777" w:rsidR="00AA2CB8" w:rsidRPr="00AA2CB8" w:rsidRDefault="00AA2CB8" w:rsidP="00AA2CB8">
            <w:pPr>
              <w:spacing w:line="276" w:lineRule="auto"/>
              <w:rPr>
                <w:b/>
              </w:rPr>
            </w:pPr>
            <w:r w:rsidRPr="00AA2CB8">
              <w:rPr>
                <w:b/>
              </w:rPr>
              <w:t>Other (specify)</w:t>
            </w:r>
          </w:p>
        </w:tc>
        <w:tc>
          <w:tcPr>
            <w:tcW w:w="1628" w:type="dxa"/>
            <w:tcBorders>
              <w:top w:val="single" w:sz="4" w:space="0" w:color="auto"/>
              <w:left w:val="single" w:sz="4" w:space="0" w:color="auto"/>
              <w:bottom w:val="single" w:sz="4" w:space="0" w:color="auto"/>
              <w:right w:val="single" w:sz="4" w:space="0" w:color="auto"/>
            </w:tcBorders>
            <w:hideMark/>
          </w:tcPr>
          <w:p w14:paraId="75A29CD4" w14:textId="77777777" w:rsidR="00AA2CB8" w:rsidRPr="00AA2CB8" w:rsidRDefault="00AA2CB8" w:rsidP="00AA2CB8">
            <w:pPr>
              <w:spacing w:line="276" w:lineRule="auto"/>
            </w:pPr>
            <w:r w:rsidRPr="00AA2CB8">
              <w:t xml:space="preserve">$ </w:t>
            </w:r>
          </w:p>
        </w:tc>
        <w:tc>
          <w:tcPr>
            <w:tcW w:w="7141" w:type="dxa"/>
            <w:tcBorders>
              <w:top w:val="single" w:sz="4" w:space="0" w:color="auto"/>
              <w:left w:val="single" w:sz="4" w:space="0" w:color="auto"/>
              <w:bottom w:val="single" w:sz="4" w:space="0" w:color="auto"/>
              <w:right w:val="single" w:sz="4" w:space="0" w:color="auto"/>
            </w:tcBorders>
          </w:tcPr>
          <w:p w14:paraId="7A675D5C" w14:textId="77777777" w:rsidR="00AA2CB8" w:rsidRPr="00AA2CB8" w:rsidRDefault="00AA2CB8" w:rsidP="00AA2CB8">
            <w:pPr>
              <w:spacing w:line="276" w:lineRule="auto"/>
            </w:pPr>
          </w:p>
        </w:tc>
      </w:tr>
      <w:tr w:rsidR="00AA2CB8" w:rsidRPr="00AA2CB8" w14:paraId="7107A2A8" w14:textId="77777777" w:rsidTr="00AA2CB8">
        <w:trPr>
          <w:trHeight w:val="122"/>
        </w:trPr>
        <w:tc>
          <w:tcPr>
            <w:tcW w:w="2484" w:type="dxa"/>
            <w:tcBorders>
              <w:top w:val="single" w:sz="4" w:space="0" w:color="auto"/>
              <w:left w:val="single" w:sz="4" w:space="0" w:color="auto"/>
              <w:bottom w:val="single" w:sz="4" w:space="0" w:color="auto"/>
              <w:right w:val="single" w:sz="4" w:space="0" w:color="auto"/>
            </w:tcBorders>
            <w:hideMark/>
          </w:tcPr>
          <w:p w14:paraId="398CECA2" w14:textId="77777777" w:rsidR="00AA2CB8" w:rsidRPr="00AA2CB8" w:rsidRDefault="00AA2CB8" w:rsidP="00AA2CB8">
            <w:pPr>
              <w:spacing w:line="276" w:lineRule="auto"/>
              <w:rPr>
                <w:b/>
              </w:rPr>
            </w:pPr>
            <w:r w:rsidRPr="00AA2CB8">
              <w:rPr>
                <w:b/>
              </w:rPr>
              <w:t>TOTAL FUNDS REQUESTED</w:t>
            </w:r>
          </w:p>
        </w:tc>
        <w:tc>
          <w:tcPr>
            <w:tcW w:w="1628" w:type="dxa"/>
            <w:tcBorders>
              <w:top w:val="single" w:sz="4" w:space="0" w:color="auto"/>
              <w:left w:val="single" w:sz="4" w:space="0" w:color="auto"/>
              <w:bottom w:val="single" w:sz="4" w:space="0" w:color="auto"/>
              <w:right w:val="single" w:sz="4" w:space="0" w:color="auto"/>
            </w:tcBorders>
            <w:hideMark/>
          </w:tcPr>
          <w:p w14:paraId="6E5EDF9C" w14:textId="77777777" w:rsidR="00AA2CB8" w:rsidRPr="00AA2CB8" w:rsidRDefault="00AA2CB8" w:rsidP="00AA2CB8">
            <w:pPr>
              <w:spacing w:line="276" w:lineRule="auto"/>
            </w:pPr>
            <w:r w:rsidRPr="00AA2CB8">
              <w:t xml:space="preserve">$ </w:t>
            </w:r>
          </w:p>
        </w:tc>
        <w:tc>
          <w:tcPr>
            <w:tcW w:w="7141" w:type="dxa"/>
            <w:tcBorders>
              <w:top w:val="single" w:sz="4" w:space="0" w:color="auto"/>
              <w:left w:val="single" w:sz="4" w:space="0" w:color="auto"/>
              <w:bottom w:val="single" w:sz="4" w:space="0" w:color="auto"/>
              <w:right w:val="single" w:sz="4" w:space="0" w:color="auto"/>
            </w:tcBorders>
          </w:tcPr>
          <w:p w14:paraId="48B55EEE" w14:textId="77777777" w:rsidR="00AA2CB8" w:rsidRPr="00AA2CB8" w:rsidRDefault="00AA2CB8" w:rsidP="00AA2CB8">
            <w:pPr>
              <w:spacing w:line="276" w:lineRule="auto"/>
            </w:pPr>
          </w:p>
        </w:tc>
      </w:tr>
    </w:tbl>
    <w:p w14:paraId="2C470C10" w14:textId="77777777" w:rsidR="00290E61" w:rsidRDefault="00290E61" w:rsidP="00AB040D">
      <w:pPr>
        <w:spacing w:after="0"/>
      </w:pPr>
    </w:p>
    <w:p w14:paraId="5DC25C2A" w14:textId="77777777" w:rsidR="004B6966" w:rsidRDefault="004B6966" w:rsidP="00AB040D">
      <w:pPr>
        <w:spacing w:after="0"/>
      </w:pPr>
    </w:p>
    <w:p w14:paraId="7AE12288" w14:textId="77777777" w:rsidR="00211BD1" w:rsidRDefault="00211BD1" w:rsidP="004C323F">
      <w:pPr>
        <w:spacing w:after="0"/>
        <w:rPr>
          <w:sz w:val="20"/>
        </w:rPr>
      </w:pPr>
    </w:p>
    <w:sectPr w:rsidR="00211BD1" w:rsidSect="0098327D">
      <w:footerReference w:type="default" r:id="rId12"/>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FEB6" w14:textId="77777777" w:rsidR="000708F7" w:rsidRPr="00794F68" w:rsidRDefault="000708F7" w:rsidP="00794F68">
      <w:pPr>
        <w:spacing w:after="0" w:line="240" w:lineRule="auto"/>
      </w:pPr>
      <w:r>
        <w:separator/>
      </w:r>
    </w:p>
  </w:endnote>
  <w:endnote w:type="continuationSeparator" w:id="0">
    <w:p w14:paraId="17AF92C5" w14:textId="77777777" w:rsidR="000708F7" w:rsidRPr="00794F68" w:rsidRDefault="000708F7" w:rsidP="0079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9A51" w14:textId="77777777" w:rsidR="00044B2D" w:rsidRDefault="00044B2D" w:rsidP="00B82E09">
    <w:pPr>
      <w:pStyle w:val="Footer"/>
      <w:tabs>
        <w:tab w:val="left" w:pos="9900"/>
      </w:tabs>
      <w:rPr>
        <w:color w:val="595959" w:themeColor="text1" w:themeTint="A6"/>
        <w:sz w:val="18"/>
        <w:szCs w:val="20"/>
        <w:lang w:val="en-CA"/>
      </w:rPr>
    </w:pPr>
  </w:p>
  <w:p w14:paraId="70B9C65A" w14:textId="4B96E5C4" w:rsidR="005662F8" w:rsidRPr="00794F68" w:rsidRDefault="005662F8" w:rsidP="006E4EB5">
    <w:pPr>
      <w:pStyle w:val="Footer"/>
      <w:tabs>
        <w:tab w:val="clear" w:pos="4680"/>
        <w:tab w:val="clear" w:pos="9360"/>
        <w:tab w:val="left" w:pos="9180"/>
      </w:tabs>
      <w:rPr>
        <w:sz w:val="18"/>
        <w:lang w:val="en-CA"/>
      </w:rPr>
    </w:pPr>
    <w:r>
      <w:rPr>
        <w:color w:val="595959" w:themeColor="text1" w:themeTint="A6"/>
        <w:sz w:val="18"/>
        <w:szCs w:val="20"/>
        <w:lang w:val="en-CA"/>
      </w:rPr>
      <w:t xml:space="preserve">Page </w:t>
    </w:r>
    <w:r w:rsidRPr="00794F68">
      <w:rPr>
        <w:color w:val="595959" w:themeColor="text1" w:themeTint="A6"/>
        <w:sz w:val="18"/>
        <w:szCs w:val="20"/>
        <w:lang w:val="en-CA"/>
      </w:rPr>
      <w:fldChar w:fldCharType="begin"/>
    </w:r>
    <w:r w:rsidRPr="00794F68">
      <w:rPr>
        <w:color w:val="595959" w:themeColor="text1" w:themeTint="A6"/>
        <w:sz w:val="18"/>
        <w:szCs w:val="20"/>
        <w:lang w:val="en-CA"/>
      </w:rPr>
      <w:instrText xml:space="preserve"> PAGE   \* MERGEFORMAT </w:instrText>
    </w:r>
    <w:r w:rsidRPr="00794F68">
      <w:rPr>
        <w:color w:val="595959" w:themeColor="text1" w:themeTint="A6"/>
        <w:sz w:val="18"/>
        <w:szCs w:val="20"/>
        <w:lang w:val="en-CA"/>
      </w:rPr>
      <w:fldChar w:fldCharType="separate"/>
    </w:r>
    <w:r w:rsidR="006E4EB5">
      <w:rPr>
        <w:noProof/>
        <w:color w:val="595959" w:themeColor="text1" w:themeTint="A6"/>
        <w:sz w:val="18"/>
        <w:szCs w:val="20"/>
        <w:lang w:val="en-CA"/>
      </w:rPr>
      <w:t>2</w:t>
    </w:r>
    <w:r w:rsidRPr="00794F68">
      <w:rPr>
        <w:color w:val="595959" w:themeColor="text1" w:themeTint="A6"/>
        <w:sz w:val="18"/>
        <w:szCs w:val="20"/>
        <w:lang w:val="en-CA"/>
      </w:rPr>
      <w:fldChar w:fldCharType="end"/>
    </w:r>
    <w:r w:rsidR="006E4EB5">
      <w:rPr>
        <w:color w:val="595959" w:themeColor="text1" w:themeTint="A6"/>
        <w:sz w:val="18"/>
        <w:szCs w:val="20"/>
        <w:lang w:val="en-CA"/>
      </w:rPr>
      <w:tab/>
    </w:r>
    <w:r w:rsidR="00B82E09" w:rsidRPr="00044B2D">
      <w:rPr>
        <w:color w:val="595959" w:themeColor="text1" w:themeTint="A6"/>
        <w:sz w:val="18"/>
        <w:szCs w:val="20"/>
        <w:lang w:val="en-CA"/>
      </w:rPr>
      <w:t xml:space="preserve">Last </w:t>
    </w:r>
    <w:r w:rsidR="00060851">
      <w:rPr>
        <w:color w:val="595959" w:themeColor="text1" w:themeTint="A6"/>
        <w:sz w:val="18"/>
        <w:szCs w:val="20"/>
        <w:lang w:val="en-CA"/>
      </w:rPr>
      <w:t>revised</w:t>
    </w:r>
    <w:r w:rsidR="00B82E09" w:rsidRPr="00044B2D">
      <w:rPr>
        <w:color w:val="595959" w:themeColor="text1" w:themeTint="A6"/>
        <w:sz w:val="18"/>
        <w:szCs w:val="20"/>
        <w:lang w:val="en-CA"/>
      </w:rPr>
      <w:t xml:space="preserve">: </w:t>
    </w:r>
    <w:r w:rsidR="00DF2A39">
      <w:rPr>
        <w:color w:val="595959" w:themeColor="text1" w:themeTint="A6"/>
        <w:sz w:val="18"/>
        <w:szCs w:val="20"/>
        <w:lang w:val="en-CA"/>
      </w:rPr>
      <w:t>Sept</w:t>
    </w:r>
    <w:r w:rsidR="00C803B0">
      <w:rPr>
        <w:color w:val="595959" w:themeColor="text1" w:themeTint="A6"/>
        <w:sz w:val="18"/>
        <w:szCs w:val="20"/>
        <w:lang w:val="en-CA"/>
      </w:rPr>
      <w:t xml:space="preserve"> 202</w:t>
    </w:r>
    <w:r w:rsidR="00DF2A39">
      <w:rPr>
        <w:color w:val="595959" w:themeColor="text1" w:themeTint="A6"/>
        <w:sz w:val="18"/>
        <w:szCs w:val="20"/>
        <w:lang w:val="en-C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14A6" w14:textId="77777777" w:rsidR="000708F7" w:rsidRPr="00794F68" w:rsidRDefault="000708F7" w:rsidP="00794F68">
      <w:pPr>
        <w:spacing w:after="0" w:line="240" w:lineRule="auto"/>
      </w:pPr>
      <w:r>
        <w:separator/>
      </w:r>
    </w:p>
  </w:footnote>
  <w:footnote w:type="continuationSeparator" w:id="0">
    <w:p w14:paraId="32E58923" w14:textId="77777777" w:rsidR="000708F7" w:rsidRPr="00794F68" w:rsidRDefault="000708F7" w:rsidP="00794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4BA"/>
    <w:multiLevelType w:val="hybridMultilevel"/>
    <w:tmpl w:val="DC043DF0"/>
    <w:lvl w:ilvl="0" w:tplc="9CA4D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3549"/>
    <w:multiLevelType w:val="hybridMultilevel"/>
    <w:tmpl w:val="E4A8B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10681C"/>
    <w:multiLevelType w:val="hybridMultilevel"/>
    <w:tmpl w:val="8DCAF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907756"/>
    <w:multiLevelType w:val="hybridMultilevel"/>
    <w:tmpl w:val="0A304048"/>
    <w:lvl w:ilvl="0" w:tplc="4E56896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B7F5D"/>
    <w:multiLevelType w:val="hybridMultilevel"/>
    <w:tmpl w:val="F3302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8535C"/>
    <w:multiLevelType w:val="hybridMultilevel"/>
    <w:tmpl w:val="9C665D3A"/>
    <w:lvl w:ilvl="0" w:tplc="5C9E906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A153E"/>
    <w:multiLevelType w:val="hybridMultilevel"/>
    <w:tmpl w:val="1BDC3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CF0BCE"/>
    <w:multiLevelType w:val="hybridMultilevel"/>
    <w:tmpl w:val="FA52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E71F9"/>
    <w:multiLevelType w:val="hybridMultilevel"/>
    <w:tmpl w:val="6EC4F37E"/>
    <w:lvl w:ilvl="0" w:tplc="3AFA0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B01E3"/>
    <w:multiLevelType w:val="hybridMultilevel"/>
    <w:tmpl w:val="419C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0021C"/>
    <w:multiLevelType w:val="hybridMultilevel"/>
    <w:tmpl w:val="A83ED590"/>
    <w:lvl w:ilvl="0" w:tplc="6E4270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0143C"/>
    <w:multiLevelType w:val="hybridMultilevel"/>
    <w:tmpl w:val="E084B234"/>
    <w:lvl w:ilvl="0" w:tplc="E75658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32A96"/>
    <w:multiLevelType w:val="hybridMultilevel"/>
    <w:tmpl w:val="DD4A14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7A7E6A"/>
    <w:multiLevelType w:val="hybridMultilevel"/>
    <w:tmpl w:val="FF0CF4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0430626">
    <w:abstractNumId w:val="2"/>
  </w:num>
  <w:num w:numId="2" w16cid:durableId="1646163835">
    <w:abstractNumId w:val="12"/>
  </w:num>
  <w:num w:numId="3" w16cid:durableId="1599290448">
    <w:abstractNumId w:val="0"/>
  </w:num>
  <w:num w:numId="4" w16cid:durableId="1101798652">
    <w:abstractNumId w:val="4"/>
  </w:num>
  <w:num w:numId="5" w16cid:durableId="531305765">
    <w:abstractNumId w:val="3"/>
  </w:num>
  <w:num w:numId="6" w16cid:durableId="2146964992">
    <w:abstractNumId w:val="8"/>
  </w:num>
  <w:num w:numId="7" w16cid:durableId="1162425593">
    <w:abstractNumId w:val="11"/>
  </w:num>
  <w:num w:numId="8" w16cid:durableId="1120035237">
    <w:abstractNumId w:val="10"/>
  </w:num>
  <w:num w:numId="9" w16cid:durableId="10304313">
    <w:abstractNumId w:val="7"/>
  </w:num>
  <w:num w:numId="10" w16cid:durableId="1608928789">
    <w:abstractNumId w:val="5"/>
  </w:num>
  <w:num w:numId="11" w16cid:durableId="745615553">
    <w:abstractNumId w:val="6"/>
  </w:num>
  <w:num w:numId="12" w16cid:durableId="265230848">
    <w:abstractNumId w:val="1"/>
  </w:num>
  <w:num w:numId="13" w16cid:durableId="1041128671">
    <w:abstractNumId w:val="13"/>
  </w:num>
  <w:num w:numId="14" w16cid:durableId="20319049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8B"/>
    <w:rsid w:val="00001607"/>
    <w:rsid w:val="00001DF5"/>
    <w:rsid w:val="00002F25"/>
    <w:rsid w:val="0001384A"/>
    <w:rsid w:val="000149B6"/>
    <w:rsid w:val="000271BD"/>
    <w:rsid w:val="000278DA"/>
    <w:rsid w:val="00044B2D"/>
    <w:rsid w:val="00060851"/>
    <w:rsid w:val="00061266"/>
    <w:rsid w:val="000708F7"/>
    <w:rsid w:val="00076A45"/>
    <w:rsid w:val="00091289"/>
    <w:rsid w:val="0009733E"/>
    <w:rsid w:val="000A03E7"/>
    <w:rsid w:val="000B1CB7"/>
    <w:rsid w:val="000D3B1C"/>
    <w:rsid w:val="000E3190"/>
    <w:rsid w:val="000E4E5D"/>
    <w:rsid w:val="000F1A7B"/>
    <w:rsid w:val="00111542"/>
    <w:rsid w:val="00114EF1"/>
    <w:rsid w:val="001150A6"/>
    <w:rsid w:val="00120759"/>
    <w:rsid w:val="00124915"/>
    <w:rsid w:val="001275D0"/>
    <w:rsid w:val="00132D3D"/>
    <w:rsid w:val="001463D2"/>
    <w:rsid w:val="00151EAC"/>
    <w:rsid w:val="00173E5A"/>
    <w:rsid w:val="00175F77"/>
    <w:rsid w:val="001851D7"/>
    <w:rsid w:val="00195713"/>
    <w:rsid w:val="001A27DF"/>
    <w:rsid w:val="001B0D73"/>
    <w:rsid w:val="001B5ADC"/>
    <w:rsid w:val="001D0E8C"/>
    <w:rsid w:val="002026E5"/>
    <w:rsid w:val="00211232"/>
    <w:rsid w:val="00211BD1"/>
    <w:rsid w:val="0024258B"/>
    <w:rsid w:val="00257322"/>
    <w:rsid w:val="002618F1"/>
    <w:rsid w:val="002812F7"/>
    <w:rsid w:val="00283F1A"/>
    <w:rsid w:val="00286835"/>
    <w:rsid w:val="00290E61"/>
    <w:rsid w:val="0029225B"/>
    <w:rsid w:val="002977B1"/>
    <w:rsid w:val="002D51A3"/>
    <w:rsid w:val="002F7B8C"/>
    <w:rsid w:val="00317C79"/>
    <w:rsid w:val="003275A0"/>
    <w:rsid w:val="00330EA7"/>
    <w:rsid w:val="00332B75"/>
    <w:rsid w:val="00356635"/>
    <w:rsid w:val="003A0CCB"/>
    <w:rsid w:val="003A2D1F"/>
    <w:rsid w:val="003B65D1"/>
    <w:rsid w:val="003B6D9E"/>
    <w:rsid w:val="003D2010"/>
    <w:rsid w:val="003D62B3"/>
    <w:rsid w:val="003E6FA6"/>
    <w:rsid w:val="003E79DE"/>
    <w:rsid w:val="003F2C4F"/>
    <w:rsid w:val="003F4E12"/>
    <w:rsid w:val="003F79B9"/>
    <w:rsid w:val="00420041"/>
    <w:rsid w:val="00421EC9"/>
    <w:rsid w:val="004323B6"/>
    <w:rsid w:val="00441BC7"/>
    <w:rsid w:val="0045750A"/>
    <w:rsid w:val="00467E03"/>
    <w:rsid w:val="00480980"/>
    <w:rsid w:val="004938C8"/>
    <w:rsid w:val="004A5212"/>
    <w:rsid w:val="004A6C3C"/>
    <w:rsid w:val="004B6966"/>
    <w:rsid w:val="004C323F"/>
    <w:rsid w:val="004C3426"/>
    <w:rsid w:val="004E01E6"/>
    <w:rsid w:val="005006C0"/>
    <w:rsid w:val="00500E1A"/>
    <w:rsid w:val="00502529"/>
    <w:rsid w:val="00547CEB"/>
    <w:rsid w:val="00564B80"/>
    <w:rsid w:val="005662F8"/>
    <w:rsid w:val="00567671"/>
    <w:rsid w:val="00574C36"/>
    <w:rsid w:val="00580F25"/>
    <w:rsid w:val="005861AE"/>
    <w:rsid w:val="00596153"/>
    <w:rsid w:val="005A1B0A"/>
    <w:rsid w:val="005A6441"/>
    <w:rsid w:val="005C5F5D"/>
    <w:rsid w:val="005D5B2A"/>
    <w:rsid w:val="005D7CCF"/>
    <w:rsid w:val="006029F4"/>
    <w:rsid w:val="00606DB4"/>
    <w:rsid w:val="00610CFC"/>
    <w:rsid w:val="00611D43"/>
    <w:rsid w:val="0061547D"/>
    <w:rsid w:val="006258D5"/>
    <w:rsid w:val="00631A94"/>
    <w:rsid w:val="00641B8F"/>
    <w:rsid w:val="00644BBE"/>
    <w:rsid w:val="0065131F"/>
    <w:rsid w:val="00663E2E"/>
    <w:rsid w:val="00666CE5"/>
    <w:rsid w:val="006671C4"/>
    <w:rsid w:val="006949F0"/>
    <w:rsid w:val="006A2310"/>
    <w:rsid w:val="006B3CD7"/>
    <w:rsid w:val="006C4068"/>
    <w:rsid w:val="006C63B0"/>
    <w:rsid w:val="006E4EB5"/>
    <w:rsid w:val="006F5D4A"/>
    <w:rsid w:val="006F60E7"/>
    <w:rsid w:val="00700323"/>
    <w:rsid w:val="0070666C"/>
    <w:rsid w:val="00731A27"/>
    <w:rsid w:val="00734167"/>
    <w:rsid w:val="00737558"/>
    <w:rsid w:val="0075761D"/>
    <w:rsid w:val="00767113"/>
    <w:rsid w:val="00767F2F"/>
    <w:rsid w:val="00787B96"/>
    <w:rsid w:val="00794F68"/>
    <w:rsid w:val="007D59B4"/>
    <w:rsid w:val="007D690E"/>
    <w:rsid w:val="007E0A08"/>
    <w:rsid w:val="007E793B"/>
    <w:rsid w:val="007F160A"/>
    <w:rsid w:val="00807B1B"/>
    <w:rsid w:val="00807BB1"/>
    <w:rsid w:val="0081559E"/>
    <w:rsid w:val="008171E2"/>
    <w:rsid w:val="008176F9"/>
    <w:rsid w:val="008361C8"/>
    <w:rsid w:val="0085661C"/>
    <w:rsid w:val="00860659"/>
    <w:rsid w:val="00866C4B"/>
    <w:rsid w:val="00872BF0"/>
    <w:rsid w:val="00873309"/>
    <w:rsid w:val="0089701F"/>
    <w:rsid w:val="00897FA2"/>
    <w:rsid w:val="008C0417"/>
    <w:rsid w:val="008C0E37"/>
    <w:rsid w:val="008C5AB0"/>
    <w:rsid w:val="008F3669"/>
    <w:rsid w:val="009053F5"/>
    <w:rsid w:val="00912846"/>
    <w:rsid w:val="00925EE4"/>
    <w:rsid w:val="009430AF"/>
    <w:rsid w:val="00947129"/>
    <w:rsid w:val="0095383D"/>
    <w:rsid w:val="00961F55"/>
    <w:rsid w:val="00962E5A"/>
    <w:rsid w:val="00975A6F"/>
    <w:rsid w:val="0098327D"/>
    <w:rsid w:val="00994D8B"/>
    <w:rsid w:val="009A5D1C"/>
    <w:rsid w:val="009C2C1A"/>
    <w:rsid w:val="009E0EFB"/>
    <w:rsid w:val="00A0416A"/>
    <w:rsid w:val="00A068E0"/>
    <w:rsid w:val="00A149B4"/>
    <w:rsid w:val="00A43FC0"/>
    <w:rsid w:val="00A50D48"/>
    <w:rsid w:val="00A75127"/>
    <w:rsid w:val="00A80CB0"/>
    <w:rsid w:val="00A90433"/>
    <w:rsid w:val="00A937E1"/>
    <w:rsid w:val="00A97473"/>
    <w:rsid w:val="00AA1044"/>
    <w:rsid w:val="00AA2CB8"/>
    <w:rsid w:val="00AA5240"/>
    <w:rsid w:val="00AA565C"/>
    <w:rsid w:val="00AB040D"/>
    <w:rsid w:val="00AB2B2D"/>
    <w:rsid w:val="00AB4118"/>
    <w:rsid w:val="00AC306A"/>
    <w:rsid w:val="00AC4DB4"/>
    <w:rsid w:val="00AD6608"/>
    <w:rsid w:val="00AD669C"/>
    <w:rsid w:val="00AE1F76"/>
    <w:rsid w:val="00B01220"/>
    <w:rsid w:val="00B013E8"/>
    <w:rsid w:val="00B04718"/>
    <w:rsid w:val="00B07B72"/>
    <w:rsid w:val="00B23D70"/>
    <w:rsid w:val="00B33172"/>
    <w:rsid w:val="00B34AAB"/>
    <w:rsid w:val="00B40672"/>
    <w:rsid w:val="00B46568"/>
    <w:rsid w:val="00B50D57"/>
    <w:rsid w:val="00B577F6"/>
    <w:rsid w:val="00B607B6"/>
    <w:rsid w:val="00B803FD"/>
    <w:rsid w:val="00B82E09"/>
    <w:rsid w:val="00B91141"/>
    <w:rsid w:val="00B9624E"/>
    <w:rsid w:val="00BA37C2"/>
    <w:rsid w:val="00BA64AD"/>
    <w:rsid w:val="00BA7AE2"/>
    <w:rsid w:val="00BB2045"/>
    <w:rsid w:val="00BC26FA"/>
    <w:rsid w:val="00BC298E"/>
    <w:rsid w:val="00BE5B8E"/>
    <w:rsid w:val="00C11AE6"/>
    <w:rsid w:val="00C11D4C"/>
    <w:rsid w:val="00C5056F"/>
    <w:rsid w:val="00C555B4"/>
    <w:rsid w:val="00C7311D"/>
    <w:rsid w:val="00C800D2"/>
    <w:rsid w:val="00C803B0"/>
    <w:rsid w:val="00C816CF"/>
    <w:rsid w:val="00C82663"/>
    <w:rsid w:val="00CA3CF1"/>
    <w:rsid w:val="00CB749A"/>
    <w:rsid w:val="00CC73EE"/>
    <w:rsid w:val="00D00936"/>
    <w:rsid w:val="00D110AA"/>
    <w:rsid w:val="00D1377E"/>
    <w:rsid w:val="00D20988"/>
    <w:rsid w:val="00D22038"/>
    <w:rsid w:val="00D24BD3"/>
    <w:rsid w:val="00D266E2"/>
    <w:rsid w:val="00D26ED9"/>
    <w:rsid w:val="00D30600"/>
    <w:rsid w:val="00D355DE"/>
    <w:rsid w:val="00D47EAE"/>
    <w:rsid w:val="00D612DE"/>
    <w:rsid w:val="00D64520"/>
    <w:rsid w:val="00D70ED8"/>
    <w:rsid w:val="00D8001D"/>
    <w:rsid w:val="00D80FE4"/>
    <w:rsid w:val="00D87203"/>
    <w:rsid w:val="00DA0F30"/>
    <w:rsid w:val="00DB0EF0"/>
    <w:rsid w:val="00DB0FF4"/>
    <w:rsid w:val="00DB2C01"/>
    <w:rsid w:val="00DB630C"/>
    <w:rsid w:val="00DC24ED"/>
    <w:rsid w:val="00DD2390"/>
    <w:rsid w:val="00DD38B2"/>
    <w:rsid w:val="00DE1841"/>
    <w:rsid w:val="00DF2A39"/>
    <w:rsid w:val="00DF7337"/>
    <w:rsid w:val="00E11416"/>
    <w:rsid w:val="00E16379"/>
    <w:rsid w:val="00E16D41"/>
    <w:rsid w:val="00E23113"/>
    <w:rsid w:val="00E3251A"/>
    <w:rsid w:val="00E4051F"/>
    <w:rsid w:val="00E464FB"/>
    <w:rsid w:val="00E51473"/>
    <w:rsid w:val="00E55941"/>
    <w:rsid w:val="00E6074E"/>
    <w:rsid w:val="00E64F48"/>
    <w:rsid w:val="00E7250E"/>
    <w:rsid w:val="00E83037"/>
    <w:rsid w:val="00E86412"/>
    <w:rsid w:val="00E92088"/>
    <w:rsid w:val="00EA063F"/>
    <w:rsid w:val="00EB0403"/>
    <w:rsid w:val="00EF1DA7"/>
    <w:rsid w:val="00EF6784"/>
    <w:rsid w:val="00F12B49"/>
    <w:rsid w:val="00F25F04"/>
    <w:rsid w:val="00F2665F"/>
    <w:rsid w:val="00F30B87"/>
    <w:rsid w:val="00F3613E"/>
    <w:rsid w:val="00F60835"/>
    <w:rsid w:val="00F926E6"/>
    <w:rsid w:val="00FA19D3"/>
    <w:rsid w:val="00FB2765"/>
    <w:rsid w:val="00FB3C25"/>
    <w:rsid w:val="00FB3DB0"/>
    <w:rsid w:val="00FC3F23"/>
    <w:rsid w:val="00FD1327"/>
    <w:rsid w:val="00FE13C2"/>
    <w:rsid w:val="00FF37F9"/>
    <w:rsid w:val="00FF47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D9A9BE"/>
  <w15:docId w15:val="{084C3B33-9FDD-4843-956D-EBCAFA5B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CEB"/>
    <w:pPr>
      <w:spacing w:after="0" w:line="240" w:lineRule="auto"/>
    </w:pPr>
  </w:style>
  <w:style w:type="table" w:styleId="TableGrid">
    <w:name w:val="Table Grid"/>
    <w:basedOn w:val="TableNormal"/>
    <w:uiPriority w:val="59"/>
    <w:rsid w:val="00547C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608"/>
    <w:rPr>
      <w:color w:val="0000FF" w:themeColor="hyperlink"/>
      <w:u w:val="single"/>
    </w:rPr>
  </w:style>
  <w:style w:type="character" w:styleId="FollowedHyperlink">
    <w:name w:val="FollowedHyperlink"/>
    <w:basedOn w:val="DefaultParagraphFont"/>
    <w:uiPriority w:val="99"/>
    <w:semiHidden/>
    <w:unhideWhenUsed/>
    <w:rsid w:val="00D64520"/>
    <w:rPr>
      <w:color w:val="800080" w:themeColor="followedHyperlink"/>
      <w:u w:val="single"/>
    </w:rPr>
  </w:style>
  <w:style w:type="paragraph" w:styleId="BalloonText">
    <w:name w:val="Balloon Text"/>
    <w:basedOn w:val="Normal"/>
    <w:link w:val="BalloonTextChar"/>
    <w:uiPriority w:val="99"/>
    <w:semiHidden/>
    <w:unhideWhenUsed/>
    <w:rsid w:val="00257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322"/>
    <w:rPr>
      <w:rFonts w:ascii="Tahoma" w:hAnsi="Tahoma" w:cs="Tahoma"/>
      <w:sz w:val="16"/>
      <w:szCs w:val="16"/>
      <w:lang w:val="en-US"/>
    </w:rPr>
  </w:style>
  <w:style w:type="character" w:styleId="CommentReference">
    <w:name w:val="annotation reference"/>
    <w:basedOn w:val="DefaultParagraphFont"/>
    <w:uiPriority w:val="99"/>
    <w:semiHidden/>
    <w:unhideWhenUsed/>
    <w:rsid w:val="00257322"/>
    <w:rPr>
      <w:sz w:val="16"/>
      <w:szCs w:val="16"/>
    </w:rPr>
  </w:style>
  <w:style w:type="paragraph" w:styleId="CommentText">
    <w:name w:val="annotation text"/>
    <w:basedOn w:val="Normal"/>
    <w:link w:val="CommentTextChar"/>
    <w:uiPriority w:val="99"/>
    <w:semiHidden/>
    <w:unhideWhenUsed/>
    <w:rsid w:val="00257322"/>
    <w:pPr>
      <w:spacing w:line="240" w:lineRule="auto"/>
    </w:pPr>
    <w:rPr>
      <w:sz w:val="20"/>
      <w:szCs w:val="20"/>
    </w:rPr>
  </w:style>
  <w:style w:type="character" w:customStyle="1" w:styleId="CommentTextChar">
    <w:name w:val="Comment Text Char"/>
    <w:basedOn w:val="DefaultParagraphFont"/>
    <w:link w:val="CommentText"/>
    <w:uiPriority w:val="99"/>
    <w:semiHidden/>
    <w:rsid w:val="00257322"/>
    <w:rPr>
      <w:sz w:val="20"/>
      <w:szCs w:val="20"/>
      <w:lang w:val="en-US"/>
    </w:rPr>
  </w:style>
  <w:style w:type="paragraph" w:styleId="CommentSubject">
    <w:name w:val="annotation subject"/>
    <w:basedOn w:val="CommentText"/>
    <w:next w:val="CommentText"/>
    <w:link w:val="CommentSubjectChar"/>
    <w:uiPriority w:val="99"/>
    <w:semiHidden/>
    <w:unhideWhenUsed/>
    <w:rsid w:val="00257322"/>
    <w:rPr>
      <w:b/>
      <w:bCs/>
    </w:rPr>
  </w:style>
  <w:style w:type="character" w:customStyle="1" w:styleId="CommentSubjectChar">
    <w:name w:val="Comment Subject Char"/>
    <w:basedOn w:val="CommentTextChar"/>
    <w:link w:val="CommentSubject"/>
    <w:uiPriority w:val="99"/>
    <w:semiHidden/>
    <w:rsid w:val="00257322"/>
    <w:rPr>
      <w:b/>
      <w:bCs/>
      <w:sz w:val="20"/>
      <w:szCs w:val="20"/>
      <w:lang w:val="en-US"/>
    </w:rPr>
  </w:style>
  <w:style w:type="paragraph" w:styleId="Revision">
    <w:name w:val="Revision"/>
    <w:hidden/>
    <w:uiPriority w:val="99"/>
    <w:semiHidden/>
    <w:rsid w:val="00257322"/>
    <w:pPr>
      <w:spacing w:after="0" w:line="240" w:lineRule="auto"/>
    </w:pPr>
    <w:rPr>
      <w:lang w:val="en-US"/>
    </w:rPr>
  </w:style>
  <w:style w:type="paragraph" w:styleId="PlainText">
    <w:name w:val="Plain Text"/>
    <w:basedOn w:val="Normal"/>
    <w:link w:val="PlainTextChar"/>
    <w:rsid w:val="00611D4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11D43"/>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1150A6"/>
    <w:rPr>
      <w:color w:val="808080"/>
    </w:rPr>
  </w:style>
  <w:style w:type="character" w:customStyle="1" w:styleId="Style1">
    <w:name w:val="Style1"/>
    <w:basedOn w:val="DefaultParagraphFont"/>
    <w:uiPriority w:val="1"/>
    <w:qFormat/>
    <w:rsid w:val="001150A6"/>
    <w:rPr>
      <w:rFonts w:ascii="Times New Roman" w:hAnsi="Times New Roman"/>
      <w:sz w:val="24"/>
    </w:rPr>
  </w:style>
  <w:style w:type="paragraph" w:styleId="z-TopofForm">
    <w:name w:val="HTML Top of Form"/>
    <w:basedOn w:val="Normal"/>
    <w:next w:val="Normal"/>
    <w:link w:val="z-TopofFormChar"/>
    <w:hidden/>
    <w:uiPriority w:val="99"/>
    <w:semiHidden/>
    <w:unhideWhenUsed/>
    <w:rsid w:val="00AB411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B4118"/>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B411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B4118"/>
    <w:rPr>
      <w:rFonts w:ascii="Arial" w:hAnsi="Arial" w:cs="Arial"/>
      <w:vanish/>
      <w:sz w:val="16"/>
      <w:szCs w:val="16"/>
      <w:lang w:val="en-US"/>
    </w:rPr>
  </w:style>
  <w:style w:type="character" w:customStyle="1" w:styleId="Style2">
    <w:name w:val="Style2"/>
    <w:basedOn w:val="DefaultParagraphFont"/>
    <w:uiPriority w:val="1"/>
    <w:rsid w:val="00AD669C"/>
    <w:rPr>
      <w:rFonts w:ascii="Times New Roman" w:hAnsi="Times New Roman"/>
      <w:b/>
      <w:sz w:val="24"/>
    </w:rPr>
  </w:style>
  <w:style w:type="paragraph" w:styleId="Header">
    <w:name w:val="header"/>
    <w:basedOn w:val="Normal"/>
    <w:link w:val="HeaderChar"/>
    <w:uiPriority w:val="99"/>
    <w:unhideWhenUsed/>
    <w:rsid w:val="00794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F68"/>
    <w:rPr>
      <w:lang w:val="en-US"/>
    </w:rPr>
  </w:style>
  <w:style w:type="paragraph" w:styleId="Footer">
    <w:name w:val="footer"/>
    <w:basedOn w:val="Normal"/>
    <w:link w:val="FooterChar"/>
    <w:uiPriority w:val="99"/>
    <w:unhideWhenUsed/>
    <w:rsid w:val="00794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F68"/>
    <w:rPr>
      <w:lang w:val="en-US"/>
    </w:rPr>
  </w:style>
  <w:style w:type="character" w:styleId="UnresolvedMention">
    <w:name w:val="Unresolved Mention"/>
    <w:basedOn w:val="DefaultParagraphFont"/>
    <w:uiPriority w:val="99"/>
    <w:semiHidden/>
    <w:unhideWhenUsed/>
    <w:rsid w:val="00AA2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5387">
      <w:bodyDiv w:val="1"/>
      <w:marLeft w:val="0"/>
      <w:marRight w:val="0"/>
      <w:marTop w:val="0"/>
      <w:marBottom w:val="0"/>
      <w:divBdr>
        <w:top w:val="none" w:sz="0" w:space="0" w:color="auto"/>
        <w:left w:val="none" w:sz="0" w:space="0" w:color="auto"/>
        <w:bottom w:val="none" w:sz="0" w:space="0" w:color="auto"/>
        <w:right w:val="none" w:sz="0" w:space="0" w:color="auto"/>
      </w:divBdr>
    </w:div>
    <w:div w:id="1146897792">
      <w:bodyDiv w:val="1"/>
      <w:marLeft w:val="0"/>
      <w:marRight w:val="0"/>
      <w:marTop w:val="0"/>
      <w:marBottom w:val="0"/>
      <w:divBdr>
        <w:top w:val="none" w:sz="0" w:space="0" w:color="auto"/>
        <w:left w:val="none" w:sz="0" w:space="0" w:color="auto"/>
        <w:bottom w:val="none" w:sz="0" w:space="0" w:color="auto"/>
        <w:right w:val="none" w:sz="0" w:space="0" w:color="auto"/>
      </w:divBdr>
    </w:div>
    <w:div w:id="1241594308">
      <w:bodyDiv w:val="1"/>
      <w:marLeft w:val="0"/>
      <w:marRight w:val="0"/>
      <w:marTop w:val="0"/>
      <w:marBottom w:val="0"/>
      <w:divBdr>
        <w:top w:val="none" w:sz="0" w:space="0" w:color="auto"/>
        <w:left w:val="none" w:sz="0" w:space="0" w:color="auto"/>
        <w:bottom w:val="none" w:sz="0" w:space="0" w:color="auto"/>
        <w:right w:val="none" w:sz="0" w:space="0" w:color="auto"/>
      </w:divBdr>
    </w:div>
    <w:div w:id="12978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hr-irsc.gc.ca/e/805.html" TargetMode="External"/><Relationship Id="rId5" Type="http://schemas.openxmlformats.org/officeDocument/2006/relationships/webSettings" Target="webSettings.xml"/><Relationship Id="rId10" Type="http://schemas.openxmlformats.org/officeDocument/2006/relationships/hyperlink" Target="http://www.sshrc-crsh.gc.ca/funding-financement/using-utiliser/grant_regulations-reglement_subventions/intro-eng.aspx" TargetMode="External"/><Relationship Id="rId4" Type="http://schemas.openxmlformats.org/officeDocument/2006/relationships/settings" Target="settings.xml"/><Relationship Id="rId9" Type="http://schemas.openxmlformats.org/officeDocument/2006/relationships/hyperlink" Target="http://www.nserc-crsng.gc.ca/Professors-Professeurs/FinancialAdminGuide-GuideAdminFinancier/FundsUse-UtilisationSubventions_eng.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B9847-250E-4D09-A318-0B92B8BF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275</Words>
  <Characters>1522</Characters>
  <Application>Microsoft Office Word</Application>
  <DocSecurity>0</DocSecurity>
  <Lines>69</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techadmin</dc:creator>
  <cp:lastModifiedBy>Van Rootselaar, Nicole</cp:lastModifiedBy>
  <cp:revision>5</cp:revision>
  <cp:lastPrinted>2015-03-30T20:42:00Z</cp:lastPrinted>
  <dcterms:created xsi:type="dcterms:W3CDTF">2025-09-24T15:00:00Z</dcterms:created>
  <dcterms:modified xsi:type="dcterms:W3CDTF">2026-02-18T22:50:00Z</dcterms:modified>
</cp:coreProperties>
</file>