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3A" w:rsidRPr="00874B4A" w:rsidRDefault="00F01E3A" w:rsidP="00874B4A">
      <w:pPr>
        <w:shd w:val="clear" w:color="auto" w:fill="FFFFFF"/>
        <w:spacing w:line="276" w:lineRule="auto"/>
        <w:rPr>
          <w:rFonts w:ascii="Arial" w:eastAsia="Calibri" w:hAnsi="Arial" w:cs="Arial"/>
          <w:b/>
          <w:bCs/>
          <w:color w:val="333333"/>
          <w:sz w:val="20"/>
          <w:szCs w:val="18"/>
          <w:lang w:val="en"/>
        </w:rPr>
      </w:pPr>
    </w:p>
    <w:p w:rsidR="00F01E3A" w:rsidRPr="0033779F" w:rsidRDefault="00F01E3A" w:rsidP="00874B4A">
      <w:pPr>
        <w:shd w:val="clear" w:color="auto" w:fill="FFFFFF"/>
        <w:spacing w:line="276" w:lineRule="auto"/>
        <w:rPr>
          <w:rFonts w:ascii="Arial" w:eastAsia="Calibri" w:hAnsi="Arial" w:cs="Arial"/>
          <w:b/>
          <w:bCs/>
          <w:color w:val="333333"/>
          <w:szCs w:val="18"/>
          <w:lang w:val="en"/>
        </w:rPr>
      </w:pPr>
      <w:r w:rsidRPr="0033779F">
        <w:rPr>
          <w:rFonts w:ascii="Arial" w:eastAsia="Calibri" w:hAnsi="Arial" w:cs="Arial"/>
          <w:b/>
          <w:bCs/>
          <w:color w:val="333333"/>
          <w:szCs w:val="18"/>
          <w:lang w:val="en"/>
        </w:rPr>
        <w:t>Introduction</w:t>
      </w:r>
    </w:p>
    <w:p w:rsidR="00F01E3A" w:rsidRPr="00874B4A" w:rsidRDefault="00F01E3A" w:rsidP="00874B4A">
      <w:pPr>
        <w:shd w:val="clear" w:color="auto" w:fill="FFFFFF"/>
        <w:spacing w:line="276" w:lineRule="auto"/>
        <w:rPr>
          <w:rFonts w:ascii="Arial" w:hAnsi="Arial" w:cs="Arial"/>
          <w:color w:val="000000"/>
          <w:sz w:val="20"/>
          <w:szCs w:val="20"/>
          <w:lang w:val="en"/>
        </w:rPr>
      </w:pPr>
      <w:r w:rsidRPr="00874B4A">
        <w:rPr>
          <w:rFonts w:ascii="Arial" w:eastAsia="Calibri" w:hAnsi="Arial" w:cs="Arial"/>
          <w:bCs/>
          <w:color w:val="333333"/>
          <w:sz w:val="20"/>
          <w:szCs w:val="20"/>
          <w:lang w:val="en"/>
        </w:rPr>
        <w:t xml:space="preserve">Health and safety is an integral part of all activities at the University of Lethbridge. </w:t>
      </w:r>
      <w:r w:rsidRPr="00874B4A">
        <w:rPr>
          <w:rFonts w:ascii="Arial" w:hAnsi="Arial" w:cs="Arial"/>
          <w:color w:val="000000"/>
          <w:sz w:val="20"/>
          <w:szCs w:val="20"/>
          <w:lang w:val="en"/>
        </w:rPr>
        <w:t xml:space="preserve">Part 2 of the </w:t>
      </w:r>
      <w:r w:rsidRPr="00874B4A">
        <w:rPr>
          <w:rFonts w:ascii="Arial" w:hAnsi="Arial" w:cs="Arial"/>
          <w:i/>
          <w:iCs/>
          <w:color w:val="000000"/>
          <w:sz w:val="20"/>
          <w:szCs w:val="20"/>
          <w:lang w:val="en"/>
        </w:rPr>
        <w:t>Alberta OH&amp;S Code</w:t>
      </w:r>
      <w:r w:rsidRPr="00874B4A">
        <w:rPr>
          <w:rFonts w:ascii="Arial" w:hAnsi="Arial" w:cs="Arial"/>
          <w:color w:val="000000"/>
          <w:sz w:val="20"/>
          <w:szCs w:val="20"/>
          <w:lang w:val="en"/>
        </w:rPr>
        <w:t xml:space="preserve"> requires that hazards be controlled so that workplace injuries can be prevented.  A hazard is defined as a situation, condition or thing that may be dangerous to the safety or health of workers.  Identified hazards must be evaluated to determine effective controls that will eliminate or reduce the risk to as low as reasonably achievable. This must be documented in a Hazard Assessment Report </w:t>
      </w:r>
      <w:r w:rsidRPr="00874B4A">
        <w:rPr>
          <w:rFonts w:ascii="Arial" w:eastAsia="Calibri" w:hAnsi="Arial" w:cs="Arial"/>
          <w:sz w:val="20"/>
          <w:szCs w:val="20"/>
        </w:rPr>
        <w:t>(HA) which identifies workplace hazards and the methods used to control or eliminate the hazards.</w:t>
      </w:r>
    </w:p>
    <w:p w:rsidR="00F01E3A" w:rsidRDefault="00F01E3A" w:rsidP="00874B4A">
      <w:pPr>
        <w:shd w:val="clear" w:color="auto" w:fill="FFFFFF"/>
        <w:spacing w:line="276" w:lineRule="auto"/>
        <w:rPr>
          <w:rFonts w:ascii="Arial" w:eastAsia="Calibri" w:hAnsi="Arial" w:cs="Arial"/>
          <w:sz w:val="20"/>
          <w:szCs w:val="20"/>
        </w:rPr>
      </w:pPr>
    </w:p>
    <w:p w:rsidR="00F01E3A" w:rsidRPr="006D770E" w:rsidRDefault="00F01E3A" w:rsidP="00874B4A">
      <w:pPr>
        <w:shd w:val="clear" w:color="auto" w:fill="FFFFFF"/>
        <w:spacing w:line="276" w:lineRule="auto"/>
        <w:rPr>
          <w:rFonts w:ascii="Arial" w:eastAsia="Calibri" w:hAnsi="Arial" w:cs="Arial"/>
          <w:b/>
          <w:bCs/>
          <w:color w:val="333333"/>
          <w:szCs w:val="18"/>
          <w:lang w:val="en"/>
        </w:rPr>
      </w:pPr>
      <w:r w:rsidRPr="006D770E">
        <w:rPr>
          <w:rFonts w:ascii="Arial" w:eastAsia="Calibri" w:hAnsi="Arial" w:cs="Arial"/>
          <w:b/>
          <w:bCs/>
          <w:color w:val="333333"/>
          <w:szCs w:val="18"/>
          <w:lang w:val="en"/>
        </w:rPr>
        <w:t>Laboratory Hazard Assessments</w:t>
      </w:r>
    </w:p>
    <w:p w:rsidR="00F01E3A" w:rsidRPr="00874B4A" w:rsidRDefault="00F01E3A" w:rsidP="00874B4A">
      <w:pPr>
        <w:shd w:val="clear" w:color="auto" w:fill="FFFFFF"/>
        <w:spacing w:line="276" w:lineRule="auto"/>
        <w:rPr>
          <w:rFonts w:ascii="Arial" w:eastAsia="Calibri" w:hAnsi="Arial" w:cs="Arial"/>
          <w:sz w:val="20"/>
          <w:szCs w:val="20"/>
        </w:rPr>
      </w:pPr>
      <w:r w:rsidRPr="00874B4A">
        <w:rPr>
          <w:rFonts w:ascii="Arial" w:eastAsia="Calibri" w:hAnsi="Arial" w:cs="Arial"/>
          <w:sz w:val="20"/>
          <w:szCs w:val="20"/>
        </w:rPr>
        <w:t>Each Laborato</w:t>
      </w:r>
      <w:r>
        <w:rPr>
          <w:rFonts w:ascii="Arial" w:eastAsia="Calibri" w:hAnsi="Arial" w:cs="Arial"/>
          <w:sz w:val="20"/>
          <w:szCs w:val="20"/>
        </w:rPr>
        <w:t xml:space="preserve">ry Principal Investigator (PI) </w:t>
      </w:r>
      <w:r w:rsidRPr="00874B4A">
        <w:rPr>
          <w:rFonts w:ascii="Arial" w:eastAsia="Calibri" w:hAnsi="Arial" w:cs="Arial"/>
          <w:sz w:val="20"/>
          <w:szCs w:val="20"/>
        </w:rPr>
        <w:t xml:space="preserve">is required to ensure that a laboratory HA is completed for all work within their area of responsibility and that the HA is communicated. The PI should also ensure that the workers under their direction are involved in the hazard assessment process. </w:t>
      </w:r>
    </w:p>
    <w:p w:rsidR="00F01E3A" w:rsidRPr="00874B4A" w:rsidRDefault="00F01E3A" w:rsidP="00874B4A">
      <w:pPr>
        <w:shd w:val="clear" w:color="auto" w:fill="FFFFFF"/>
        <w:spacing w:line="276" w:lineRule="auto"/>
        <w:rPr>
          <w:rFonts w:ascii="Arial" w:eastAsia="Calibri" w:hAnsi="Arial" w:cs="Arial"/>
          <w:sz w:val="20"/>
          <w:szCs w:val="20"/>
        </w:rPr>
      </w:pPr>
    </w:p>
    <w:p w:rsidR="00F01E3A" w:rsidRDefault="00F01E3A" w:rsidP="00874B4A">
      <w:pPr>
        <w:shd w:val="clear" w:color="auto" w:fill="FFFFFF"/>
        <w:spacing w:line="276" w:lineRule="auto"/>
        <w:rPr>
          <w:rFonts w:ascii="Arial" w:eastAsia="Calibri" w:hAnsi="Arial" w:cs="Arial"/>
          <w:sz w:val="20"/>
          <w:szCs w:val="20"/>
        </w:rPr>
      </w:pPr>
      <w:r w:rsidRPr="00874B4A">
        <w:rPr>
          <w:rFonts w:ascii="Arial" w:eastAsia="Calibri" w:hAnsi="Arial" w:cs="Arial"/>
          <w:sz w:val="20"/>
          <w:szCs w:val="20"/>
        </w:rPr>
        <w:t>PIs are also required to ensure the HA is reviewed and updated post incident or when changes to the operation are implemented (i.e. new equipment or a process is introduced to the work area).</w:t>
      </w:r>
    </w:p>
    <w:p w:rsidR="00F01E3A" w:rsidRDefault="00F01E3A" w:rsidP="00874B4A">
      <w:pPr>
        <w:shd w:val="clear" w:color="auto" w:fill="FFFFFF"/>
        <w:spacing w:line="276" w:lineRule="auto"/>
        <w:rPr>
          <w:rFonts w:ascii="Arial" w:eastAsia="Calibri" w:hAnsi="Arial" w:cs="Arial"/>
          <w:sz w:val="20"/>
          <w:szCs w:val="20"/>
        </w:rPr>
      </w:pPr>
    </w:p>
    <w:p w:rsidR="00F01E3A" w:rsidRPr="00874B4A" w:rsidRDefault="00F01E3A" w:rsidP="00874B4A">
      <w:pPr>
        <w:shd w:val="clear" w:color="auto" w:fill="FFFFFF"/>
        <w:spacing w:line="276" w:lineRule="auto"/>
        <w:rPr>
          <w:rFonts w:ascii="Arial" w:eastAsia="Calibri" w:hAnsi="Arial" w:cs="Arial"/>
          <w:sz w:val="20"/>
          <w:szCs w:val="20"/>
        </w:rPr>
      </w:pPr>
      <w:r>
        <w:rPr>
          <w:rFonts w:ascii="Arial" w:eastAsia="Calibri" w:hAnsi="Arial" w:cs="Arial"/>
          <w:sz w:val="20"/>
          <w:szCs w:val="20"/>
        </w:rPr>
        <w:t xml:space="preserve">Please refer to the </w:t>
      </w:r>
      <w:hyperlink r:id="rId7" w:history="1">
        <w:r w:rsidRPr="006D770E">
          <w:rPr>
            <w:rStyle w:val="Hyperlink"/>
            <w:rFonts w:ascii="Arial" w:eastAsia="Calibri" w:hAnsi="Arial" w:cs="Arial"/>
            <w:sz w:val="20"/>
            <w:szCs w:val="20"/>
          </w:rPr>
          <w:t>Hazard Management element of the University of Lethbridge Environment, Health &amp; Safety Management System (EHSMS)</w:t>
        </w:r>
      </w:hyperlink>
      <w:r>
        <w:rPr>
          <w:rFonts w:ascii="Arial" w:eastAsia="Calibri" w:hAnsi="Arial" w:cs="Arial"/>
          <w:sz w:val="20"/>
          <w:szCs w:val="20"/>
        </w:rPr>
        <w:t xml:space="preserve"> for instructions on how to conduct a hazard assessment. </w:t>
      </w:r>
    </w:p>
    <w:p w:rsidR="00F01E3A" w:rsidRPr="00874B4A" w:rsidRDefault="00F01E3A" w:rsidP="00874B4A">
      <w:pPr>
        <w:keepNext/>
        <w:outlineLvl w:val="1"/>
        <w:rPr>
          <w:rFonts w:ascii="Arial" w:hAnsi="Arial" w:cs="Arial"/>
          <w:b/>
          <w:bCs/>
          <w:sz w:val="20"/>
        </w:rPr>
      </w:pPr>
    </w:p>
    <w:p w:rsidR="00F01E3A" w:rsidRPr="001A71E6" w:rsidRDefault="00F01E3A" w:rsidP="00874B4A">
      <w:pPr>
        <w:spacing w:after="200" w:line="276" w:lineRule="auto"/>
        <w:rPr>
          <w:rFonts w:ascii="Arial" w:eastAsia="Calibri" w:hAnsi="Arial" w:cs="Arial"/>
          <w:b/>
          <w:sz w:val="20"/>
          <w:szCs w:val="20"/>
        </w:rPr>
      </w:pPr>
      <w:r w:rsidRPr="00874B4A">
        <w:rPr>
          <w:rFonts w:ascii="Arial" w:eastAsia="Calibri" w:hAnsi="Arial" w:cs="Arial"/>
          <w:sz w:val="20"/>
          <w:szCs w:val="20"/>
        </w:rPr>
        <w:t xml:space="preserve">A sample hazard assessment with </w:t>
      </w:r>
      <w:r>
        <w:rPr>
          <w:rFonts w:ascii="Arial" w:eastAsia="Calibri" w:hAnsi="Arial" w:cs="Arial"/>
          <w:sz w:val="20"/>
          <w:szCs w:val="20"/>
        </w:rPr>
        <w:t xml:space="preserve">typical laboratory tasks, associated </w:t>
      </w:r>
      <w:r w:rsidRPr="00874B4A">
        <w:rPr>
          <w:rFonts w:ascii="Arial" w:eastAsia="Calibri" w:hAnsi="Arial" w:cs="Arial"/>
          <w:sz w:val="20"/>
          <w:szCs w:val="20"/>
        </w:rPr>
        <w:t xml:space="preserve">hazards and recommended controls is provided below.  </w:t>
      </w:r>
      <w:r w:rsidRPr="00874B4A">
        <w:rPr>
          <w:rFonts w:ascii="Arial" w:eastAsia="Calibri" w:hAnsi="Arial" w:cs="Arial"/>
          <w:b/>
          <w:sz w:val="20"/>
          <w:szCs w:val="20"/>
        </w:rPr>
        <w:t>Note that this does not contain an exhaustive list of hazard</w:t>
      </w:r>
      <w:r>
        <w:rPr>
          <w:rFonts w:ascii="Arial" w:eastAsia="Calibri" w:hAnsi="Arial" w:cs="Arial"/>
          <w:b/>
          <w:sz w:val="20"/>
          <w:szCs w:val="20"/>
        </w:rPr>
        <w:t>s</w:t>
      </w:r>
      <w:r w:rsidRPr="00874B4A">
        <w:rPr>
          <w:rFonts w:ascii="Arial" w:eastAsia="Calibri" w:hAnsi="Arial" w:cs="Arial"/>
          <w:b/>
          <w:sz w:val="20"/>
          <w:szCs w:val="20"/>
        </w:rPr>
        <w:t xml:space="preserve"> or controls.</w:t>
      </w:r>
      <w:r w:rsidRPr="00874B4A">
        <w:rPr>
          <w:rFonts w:ascii="Arial" w:eastAsia="Calibri" w:hAnsi="Arial" w:cs="Arial"/>
          <w:sz w:val="20"/>
          <w:szCs w:val="20"/>
        </w:rPr>
        <w:t xml:space="preserve">  </w:t>
      </w:r>
      <w:r>
        <w:rPr>
          <w:rFonts w:ascii="Arial" w:eastAsia="Calibri" w:hAnsi="Arial" w:cs="Arial"/>
          <w:sz w:val="20"/>
          <w:szCs w:val="20"/>
        </w:rPr>
        <w:t xml:space="preserve">The risk assessment section has been left blank and needs to be completed. Use the sample hazard assessment as a guide and add or delete hazards and controls as appropriate.  </w:t>
      </w:r>
      <w:r w:rsidRPr="001A71E6">
        <w:rPr>
          <w:rFonts w:ascii="Arial" w:eastAsia="Calibri" w:hAnsi="Arial" w:cs="Arial"/>
          <w:b/>
          <w:sz w:val="20"/>
          <w:szCs w:val="20"/>
        </w:rPr>
        <w:t xml:space="preserve">Each hazard assessment must be conducted based upon the specific work to be done.  </w:t>
      </w:r>
    </w:p>
    <w:p w:rsidR="00F01E3A" w:rsidRDefault="00F01E3A" w:rsidP="00F01E3A">
      <w:pPr>
        <w:spacing w:after="200" w:line="276" w:lineRule="auto"/>
        <w:rPr>
          <w:rFonts w:ascii="Arial" w:eastAsia="Calibri" w:hAnsi="Arial" w:cs="Arial"/>
          <w:b/>
          <w:sz w:val="20"/>
          <w:szCs w:val="20"/>
        </w:rPr>
      </w:pPr>
      <w:r w:rsidRPr="00874B4A">
        <w:rPr>
          <w:rFonts w:ascii="Arial" w:eastAsia="Calibri" w:hAnsi="Arial" w:cs="Arial"/>
          <w:b/>
          <w:sz w:val="20"/>
          <w:szCs w:val="20"/>
        </w:rPr>
        <w:t>Contact Safety Services for assistance with completion of hazard assessments and for gui</w:t>
      </w:r>
      <w:r>
        <w:rPr>
          <w:rFonts w:ascii="Arial" w:eastAsia="Calibri" w:hAnsi="Arial" w:cs="Arial"/>
          <w:b/>
          <w:sz w:val="20"/>
          <w:szCs w:val="20"/>
        </w:rPr>
        <w:t>dance on any safety related issues.</w:t>
      </w:r>
    </w:p>
    <w:p w:rsidR="00F01E3A" w:rsidRPr="00C33C1C" w:rsidRDefault="00F01E3A" w:rsidP="00C33C1C">
      <w:pPr>
        <w:spacing w:after="200" w:line="276" w:lineRule="auto"/>
        <w:rPr>
          <w:sz w:val="20"/>
        </w:rPr>
      </w:pPr>
      <w:r>
        <w:t>The following is to be used as a guide for identifying laboratory hazards</w:t>
      </w:r>
      <w:r w:rsidRPr="00FE3A3C">
        <w:t xml:space="preserve"> </w:t>
      </w:r>
      <w:r>
        <w:t>(this is not an exhaustive list of hazards).</w:t>
      </w:r>
      <w:r w:rsidRPr="00FE3A3C">
        <w:t xml:space="preserve"> </w:t>
      </w:r>
      <w:r>
        <w:t>Principal Investigators will need to identify the hazards for their specific lab activities.</w:t>
      </w:r>
      <w:r w:rsidRPr="00FE3A3C">
        <w:t xml:space="preserve"> </w:t>
      </w:r>
    </w:p>
    <w:tbl>
      <w:tblPr>
        <w:tblW w:w="14832"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794"/>
        <w:gridCol w:w="5245"/>
      </w:tblGrid>
      <w:tr w:rsidR="00F01E3A" w:rsidRPr="004F10D3" w:rsidTr="001D6124">
        <w:trPr>
          <w:trHeight w:val="765"/>
        </w:trPr>
        <w:tc>
          <w:tcPr>
            <w:tcW w:w="4793" w:type="dxa"/>
          </w:tcPr>
          <w:p w:rsidR="00F01E3A" w:rsidRDefault="00F01E3A" w:rsidP="00C25FE3">
            <w:pPr>
              <w:rPr>
                <w:rFonts w:ascii="Arial" w:hAnsi="Arial" w:cs="Arial"/>
                <w:bCs/>
                <w:sz w:val="28"/>
                <w:szCs w:val="28"/>
              </w:rPr>
            </w:pPr>
            <w:r w:rsidRPr="008140D7">
              <w:rPr>
                <w:rFonts w:ascii="Arial" w:hAnsi="Arial" w:cs="Arial"/>
                <w:b/>
                <w:bCs/>
                <w:sz w:val="28"/>
                <w:szCs w:val="28"/>
              </w:rPr>
              <w:t>Job/Position/Work Type</w:t>
            </w:r>
            <w:r>
              <w:rPr>
                <w:rFonts w:ascii="Arial" w:hAnsi="Arial" w:cs="Arial"/>
                <w:bCs/>
                <w:sz w:val="28"/>
                <w:szCs w:val="28"/>
              </w:rPr>
              <w:t>:</w:t>
            </w:r>
          </w:p>
        </w:tc>
        <w:tc>
          <w:tcPr>
            <w:tcW w:w="4794" w:type="dxa"/>
          </w:tcPr>
          <w:p w:rsidR="00F01E3A" w:rsidRPr="007E38C3" w:rsidRDefault="00F01E3A" w:rsidP="00C25FE3">
            <w:pPr>
              <w:rPr>
                <w:rFonts w:ascii="Arial" w:hAnsi="Arial" w:cs="Arial"/>
                <w:bCs/>
                <w:sz w:val="28"/>
                <w:szCs w:val="28"/>
              </w:rPr>
            </w:pPr>
            <w:r w:rsidRPr="008140D7">
              <w:rPr>
                <w:rFonts w:ascii="Arial" w:hAnsi="Arial" w:cs="Arial"/>
                <w:b/>
                <w:bCs/>
                <w:sz w:val="28"/>
                <w:szCs w:val="28"/>
              </w:rPr>
              <w:t>Location of Work:</w:t>
            </w:r>
          </w:p>
        </w:tc>
        <w:tc>
          <w:tcPr>
            <w:tcW w:w="5245" w:type="dxa"/>
          </w:tcPr>
          <w:p w:rsidR="00F01E3A" w:rsidRDefault="00F01E3A" w:rsidP="00A43515">
            <w:pPr>
              <w:rPr>
                <w:rFonts w:ascii="Arial" w:hAnsi="Arial" w:cs="Arial"/>
                <w:b/>
                <w:bCs/>
                <w:sz w:val="28"/>
                <w:szCs w:val="28"/>
              </w:rPr>
            </w:pPr>
            <w:r>
              <w:rPr>
                <w:rFonts w:ascii="Arial" w:hAnsi="Arial" w:cs="Arial"/>
                <w:b/>
                <w:bCs/>
                <w:sz w:val="28"/>
                <w:szCs w:val="28"/>
              </w:rPr>
              <w:t xml:space="preserve">Date: </w:t>
            </w:r>
            <w:sdt>
              <w:sdtPr>
                <w:rPr>
                  <w:rFonts w:ascii="Arial" w:hAnsi="Arial" w:cs="Arial"/>
                  <w:b/>
                  <w:bCs/>
                  <w:sz w:val="28"/>
                  <w:szCs w:val="28"/>
                </w:rPr>
                <w:id w:val="-1518072694"/>
                <w:placeholder>
                  <w:docPart w:val="017B6A93C6F84A008C42DE1CD7D032D9"/>
                </w:placeholder>
                <w:showingPlcHdr/>
                <w:date>
                  <w:dateFormat w:val="dd/MM/yyyy"/>
                  <w:lid w:val="en-CA"/>
                  <w:storeMappedDataAs w:val="dateTime"/>
                  <w:calendar w:val="gregorian"/>
                </w:date>
              </w:sdtPr>
              <w:sdtContent>
                <w:r w:rsidRPr="00A33F5A">
                  <w:rPr>
                    <w:rStyle w:val="PlaceholderText"/>
                  </w:rPr>
                  <w:t>Click here to enter a date.</w:t>
                </w:r>
              </w:sdtContent>
            </w:sdt>
          </w:p>
          <w:p w:rsidR="00F01E3A" w:rsidRPr="007E38C3" w:rsidRDefault="00F01E3A" w:rsidP="00913769">
            <w:pPr>
              <w:rPr>
                <w:rFonts w:ascii="Arial" w:hAnsi="Arial" w:cs="Arial"/>
                <w:bCs/>
                <w:sz w:val="28"/>
                <w:szCs w:val="28"/>
              </w:rPr>
            </w:pPr>
          </w:p>
        </w:tc>
      </w:tr>
      <w:tr w:rsidR="00F01E3A" w:rsidRPr="004F10D3" w:rsidTr="001D6124">
        <w:trPr>
          <w:trHeight w:val="507"/>
        </w:trPr>
        <w:tc>
          <w:tcPr>
            <w:tcW w:w="9587" w:type="dxa"/>
            <w:gridSpan w:val="2"/>
            <w:vMerge w:val="restart"/>
          </w:tcPr>
          <w:p w:rsidR="00F01E3A" w:rsidRDefault="00F01E3A" w:rsidP="008A013D">
            <w:pPr>
              <w:rPr>
                <w:rFonts w:ascii="Arial" w:hAnsi="Arial" w:cs="Arial"/>
                <w:bCs/>
                <w:sz w:val="28"/>
                <w:szCs w:val="28"/>
              </w:rPr>
            </w:pPr>
            <w:r w:rsidRPr="00B70B3F">
              <w:rPr>
                <w:rFonts w:ascii="Arial" w:hAnsi="Arial" w:cs="Arial"/>
                <w:b/>
                <w:bCs/>
                <w:sz w:val="28"/>
                <w:szCs w:val="28"/>
              </w:rPr>
              <w:t xml:space="preserve">Assessment </w:t>
            </w:r>
            <w:r>
              <w:rPr>
                <w:rFonts w:ascii="Arial" w:hAnsi="Arial" w:cs="Arial"/>
                <w:b/>
                <w:bCs/>
                <w:sz w:val="28"/>
                <w:szCs w:val="28"/>
              </w:rPr>
              <w:t>completed</w:t>
            </w:r>
            <w:r w:rsidRPr="00B70B3F">
              <w:rPr>
                <w:rFonts w:ascii="Arial" w:hAnsi="Arial" w:cs="Arial"/>
                <w:b/>
                <w:bCs/>
                <w:sz w:val="28"/>
                <w:szCs w:val="28"/>
              </w:rPr>
              <w:t xml:space="preserve"> by</w:t>
            </w:r>
            <w:r>
              <w:rPr>
                <w:rFonts w:ascii="Arial" w:hAnsi="Arial" w:cs="Arial"/>
                <w:bCs/>
                <w:sz w:val="28"/>
                <w:szCs w:val="28"/>
              </w:rPr>
              <w:t>:</w:t>
            </w:r>
          </w:p>
          <w:p w:rsidR="00F01E3A" w:rsidRPr="00C25FE3" w:rsidRDefault="00F01E3A" w:rsidP="00C25FE3">
            <w:pPr>
              <w:rPr>
                <w:rFonts w:ascii="Arial" w:hAnsi="Arial" w:cs="Arial"/>
                <w:b/>
                <w:bCs/>
                <w:sz w:val="28"/>
                <w:szCs w:val="28"/>
              </w:rPr>
            </w:pPr>
          </w:p>
        </w:tc>
        <w:tc>
          <w:tcPr>
            <w:tcW w:w="5245" w:type="dxa"/>
            <w:vMerge w:val="restart"/>
          </w:tcPr>
          <w:p w:rsidR="00F01E3A" w:rsidRPr="001D6124" w:rsidRDefault="00F01E3A" w:rsidP="00A43515">
            <w:pPr>
              <w:rPr>
                <w:rFonts w:ascii="Arial" w:hAnsi="Arial" w:cs="Arial"/>
                <w:b/>
                <w:bCs/>
                <w:sz w:val="28"/>
                <w:szCs w:val="28"/>
              </w:rPr>
            </w:pPr>
            <w:r w:rsidRPr="001D6124">
              <w:rPr>
                <w:rFonts w:ascii="Arial" w:hAnsi="Arial" w:cs="Arial"/>
                <w:b/>
                <w:bCs/>
                <w:sz w:val="28"/>
                <w:szCs w:val="28"/>
              </w:rPr>
              <w:t>Reviewed/Revised:</w:t>
            </w:r>
          </w:p>
          <w:p w:rsidR="00F01E3A" w:rsidRPr="007E38C3" w:rsidRDefault="00F01E3A" w:rsidP="00A43515">
            <w:pPr>
              <w:rPr>
                <w:rFonts w:ascii="Arial" w:hAnsi="Arial" w:cs="Arial"/>
                <w:bCs/>
                <w:sz w:val="28"/>
                <w:szCs w:val="28"/>
              </w:rPr>
            </w:pPr>
          </w:p>
        </w:tc>
      </w:tr>
      <w:tr w:rsidR="00F01E3A" w:rsidRPr="004F10D3" w:rsidTr="001D6124">
        <w:trPr>
          <w:trHeight w:val="507"/>
        </w:trPr>
        <w:tc>
          <w:tcPr>
            <w:tcW w:w="9587" w:type="dxa"/>
            <w:gridSpan w:val="2"/>
            <w:vMerge/>
          </w:tcPr>
          <w:p w:rsidR="00F01E3A" w:rsidRPr="005152A0" w:rsidRDefault="00F01E3A" w:rsidP="003350DE">
            <w:pPr>
              <w:rPr>
                <w:rFonts w:ascii="Arial" w:hAnsi="Arial" w:cs="Arial"/>
                <w:b/>
                <w:bCs/>
                <w:sz w:val="28"/>
                <w:szCs w:val="28"/>
              </w:rPr>
            </w:pPr>
          </w:p>
        </w:tc>
        <w:tc>
          <w:tcPr>
            <w:tcW w:w="5245" w:type="dxa"/>
            <w:vMerge/>
          </w:tcPr>
          <w:p w:rsidR="00F01E3A" w:rsidRPr="005152A0" w:rsidRDefault="00F01E3A" w:rsidP="003350DE">
            <w:pPr>
              <w:rPr>
                <w:rFonts w:ascii="Arial" w:hAnsi="Arial" w:cs="Arial"/>
                <w:b/>
                <w:bCs/>
                <w:sz w:val="28"/>
                <w:szCs w:val="28"/>
              </w:rPr>
            </w:pPr>
          </w:p>
        </w:tc>
      </w:tr>
    </w:tbl>
    <w:p w:rsidR="00F01E3A" w:rsidRPr="004137BA" w:rsidRDefault="00F01E3A" w:rsidP="005055D8">
      <w:pPr>
        <w:rPr>
          <w:rFonts w:ascii="Arial" w:hAnsi="Arial" w:cs="Arial"/>
          <w:b/>
          <w:color w:val="FF0000"/>
          <w:sz w:val="20"/>
          <w:szCs w:val="20"/>
        </w:rPr>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p>
    <w:tbl>
      <w:tblPr>
        <w:tblW w:w="1492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2327"/>
        <w:gridCol w:w="425"/>
        <w:gridCol w:w="425"/>
        <w:gridCol w:w="425"/>
        <w:gridCol w:w="425"/>
        <w:gridCol w:w="3601"/>
        <w:gridCol w:w="5403"/>
      </w:tblGrid>
      <w:tr w:rsidR="00F01E3A" w:rsidRPr="004F10D3" w:rsidTr="003C70A8">
        <w:trPr>
          <w:cantSplit/>
          <w:trHeight w:val="3118"/>
        </w:trPr>
        <w:tc>
          <w:tcPr>
            <w:tcW w:w="1889" w:type="dxa"/>
          </w:tcPr>
          <w:p w:rsidR="00F01E3A" w:rsidRDefault="00F01E3A" w:rsidP="00186470">
            <w:pPr>
              <w:rPr>
                <w:rFonts w:ascii="Arial" w:hAnsi="Arial" w:cs="Arial"/>
                <w:b/>
                <w:bCs/>
              </w:rPr>
            </w:pPr>
            <w:r>
              <w:rPr>
                <w:rFonts w:ascii="Arial" w:hAnsi="Arial" w:cs="Arial"/>
                <w:b/>
                <w:bCs/>
              </w:rPr>
              <w:t>Activity/Task</w:t>
            </w:r>
          </w:p>
          <w:p w:rsidR="00F01E3A" w:rsidRDefault="00F01E3A" w:rsidP="00186470">
            <w:pPr>
              <w:rPr>
                <w:rFonts w:ascii="Arial" w:hAnsi="Arial" w:cs="Arial"/>
                <w:b/>
                <w:bCs/>
              </w:rPr>
            </w:pPr>
          </w:p>
          <w:p w:rsidR="00F01E3A" w:rsidRDefault="00F01E3A" w:rsidP="00441EF2">
            <w:pPr>
              <w:autoSpaceDE w:val="0"/>
              <w:autoSpaceDN w:val="0"/>
              <w:adjustRightInd w:val="0"/>
              <w:rPr>
                <w:rFonts w:ascii="Arial" w:hAnsi="Arial" w:cs="Arial"/>
                <w:bCs/>
                <w:sz w:val="20"/>
                <w:szCs w:val="20"/>
              </w:rPr>
            </w:pPr>
            <w:r w:rsidRPr="00441EF2">
              <w:rPr>
                <w:rFonts w:ascii="Arial" w:hAnsi="Arial" w:cs="Arial"/>
                <w:bCs/>
                <w:sz w:val="20"/>
                <w:szCs w:val="20"/>
              </w:rPr>
              <w:t>(List all tasks and activities of the job/work)</w:t>
            </w:r>
          </w:p>
          <w:p w:rsidR="00F01E3A" w:rsidRPr="004F10D3" w:rsidRDefault="00F01E3A" w:rsidP="00441EF2">
            <w:pPr>
              <w:autoSpaceDE w:val="0"/>
              <w:autoSpaceDN w:val="0"/>
              <w:adjustRightInd w:val="0"/>
              <w:rPr>
                <w:rFonts w:ascii="Arial" w:hAnsi="Arial" w:cs="Arial"/>
                <w:b/>
                <w:bCs/>
              </w:rPr>
            </w:pPr>
          </w:p>
        </w:tc>
        <w:tc>
          <w:tcPr>
            <w:tcW w:w="2327" w:type="dxa"/>
          </w:tcPr>
          <w:p w:rsidR="00F01E3A" w:rsidRPr="004F10D3" w:rsidRDefault="00F01E3A" w:rsidP="00186470">
            <w:pPr>
              <w:autoSpaceDE w:val="0"/>
              <w:autoSpaceDN w:val="0"/>
              <w:adjustRightInd w:val="0"/>
              <w:rPr>
                <w:rFonts w:ascii="Arial" w:hAnsi="Arial" w:cs="Arial"/>
                <w:b/>
                <w:bCs/>
              </w:rPr>
            </w:pPr>
            <w:r w:rsidRPr="004F10D3">
              <w:rPr>
                <w:rFonts w:ascii="Arial" w:hAnsi="Arial" w:cs="Arial"/>
                <w:b/>
                <w:bCs/>
              </w:rPr>
              <w:t>Description of</w:t>
            </w:r>
          </w:p>
          <w:p w:rsidR="00F01E3A" w:rsidRDefault="00F01E3A" w:rsidP="00186470">
            <w:pPr>
              <w:autoSpaceDE w:val="0"/>
              <w:autoSpaceDN w:val="0"/>
              <w:adjustRightInd w:val="0"/>
              <w:rPr>
                <w:rFonts w:ascii="Arial" w:hAnsi="Arial" w:cs="Arial"/>
                <w:b/>
                <w:bCs/>
              </w:rPr>
            </w:pPr>
            <w:r w:rsidRPr="004F10D3">
              <w:rPr>
                <w:rFonts w:ascii="Arial" w:hAnsi="Arial" w:cs="Arial"/>
                <w:b/>
                <w:bCs/>
              </w:rPr>
              <w:t>Hazard</w:t>
            </w:r>
          </w:p>
          <w:p w:rsidR="00F01E3A" w:rsidRPr="00481498" w:rsidRDefault="00F01E3A" w:rsidP="00186470">
            <w:pPr>
              <w:autoSpaceDE w:val="0"/>
              <w:autoSpaceDN w:val="0"/>
              <w:adjustRightInd w:val="0"/>
              <w:rPr>
                <w:rFonts w:ascii="Arial" w:hAnsi="Arial" w:cs="Arial"/>
                <w:bCs/>
                <w:color w:val="FF0000"/>
                <w:sz w:val="20"/>
                <w:szCs w:val="20"/>
              </w:rPr>
            </w:pPr>
            <w:r w:rsidRPr="001C4CBA">
              <w:rPr>
                <w:rFonts w:ascii="Arial" w:hAnsi="Arial" w:cs="Arial"/>
                <w:bCs/>
                <w:color w:val="FF0000"/>
                <w:sz w:val="20"/>
                <w:szCs w:val="20"/>
              </w:rPr>
              <w:t xml:space="preserve">Note: </w:t>
            </w:r>
            <w:r>
              <w:rPr>
                <w:rFonts w:ascii="Arial" w:hAnsi="Arial" w:cs="Arial"/>
                <w:bCs/>
                <w:color w:val="FF0000"/>
                <w:sz w:val="20"/>
                <w:szCs w:val="20"/>
              </w:rPr>
              <w:t>There may be</w:t>
            </w:r>
            <w:r w:rsidRPr="001C4CBA">
              <w:rPr>
                <w:rFonts w:ascii="Arial" w:hAnsi="Arial" w:cs="Arial"/>
                <w:bCs/>
                <w:color w:val="FF0000"/>
                <w:sz w:val="20"/>
                <w:szCs w:val="20"/>
              </w:rPr>
              <w:t xml:space="preserve"> more than one hazard</w:t>
            </w:r>
            <w:r>
              <w:rPr>
                <w:rFonts w:ascii="Arial" w:hAnsi="Arial" w:cs="Arial"/>
                <w:bCs/>
                <w:color w:val="FF0000"/>
                <w:sz w:val="20"/>
                <w:szCs w:val="20"/>
              </w:rPr>
              <w:t xml:space="preserve"> associated with an activity or task</w:t>
            </w:r>
            <w:r w:rsidRPr="001C4CBA">
              <w:rPr>
                <w:rFonts w:ascii="Arial" w:hAnsi="Arial" w:cs="Arial"/>
                <w:bCs/>
                <w:color w:val="FF0000"/>
                <w:sz w:val="20"/>
                <w:szCs w:val="20"/>
              </w:rPr>
              <w:t>.</w:t>
            </w:r>
          </w:p>
          <w:p w:rsidR="00F01E3A" w:rsidRPr="00A4724E" w:rsidRDefault="00F01E3A" w:rsidP="00441EF2">
            <w:pPr>
              <w:autoSpaceDE w:val="0"/>
              <w:autoSpaceDN w:val="0"/>
              <w:adjustRightInd w:val="0"/>
              <w:rPr>
                <w:rFonts w:ascii="Arial" w:hAnsi="Arial" w:cs="Arial"/>
                <w:sz w:val="20"/>
                <w:szCs w:val="20"/>
              </w:rPr>
            </w:pPr>
          </w:p>
        </w:tc>
        <w:tc>
          <w:tcPr>
            <w:tcW w:w="425" w:type="dxa"/>
            <w:textDirection w:val="btLr"/>
          </w:tcPr>
          <w:p w:rsidR="00F01E3A" w:rsidRPr="008140D7" w:rsidRDefault="00F01E3A" w:rsidP="00992BCA">
            <w:pPr>
              <w:autoSpaceDE w:val="0"/>
              <w:autoSpaceDN w:val="0"/>
              <w:adjustRightInd w:val="0"/>
              <w:ind w:left="113" w:right="113"/>
              <w:jc w:val="center"/>
              <w:rPr>
                <w:rFonts w:ascii="Arial" w:hAnsi="Arial" w:cs="Arial"/>
                <w:b/>
                <w:bCs/>
              </w:rPr>
            </w:pPr>
            <w:r>
              <w:rPr>
                <w:rFonts w:ascii="Arial" w:hAnsi="Arial" w:cs="Arial"/>
                <w:b/>
                <w:bCs/>
              </w:rPr>
              <w:t>Likelihood (L)</w:t>
            </w:r>
          </w:p>
        </w:tc>
        <w:tc>
          <w:tcPr>
            <w:tcW w:w="425" w:type="dxa"/>
            <w:textDirection w:val="btLr"/>
          </w:tcPr>
          <w:p w:rsidR="00F01E3A" w:rsidRDefault="00F01E3A" w:rsidP="00992BCA">
            <w:pPr>
              <w:autoSpaceDE w:val="0"/>
              <w:autoSpaceDN w:val="0"/>
              <w:adjustRightInd w:val="0"/>
              <w:ind w:left="113" w:right="113"/>
              <w:jc w:val="center"/>
              <w:rPr>
                <w:rFonts w:ascii="Arial" w:hAnsi="Arial" w:cs="Arial"/>
                <w:b/>
              </w:rPr>
            </w:pPr>
            <w:r>
              <w:rPr>
                <w:rFonts w:ascii="Arial" w:hAnsi="Arial" w:cs="Arial"/>
                <w:b/>
              </w:rPr>
              <w:t>Severity (S)</w:t>
            </w:r>
          </w:p>
        </w:tc>
        <w:tc>
          <w:tcPr>
            <w:tcW w:w="425" w:type="dxa"/>
            <w:textDirection w:val="btLr"/>
          </w:tcPr>
          <w:p w:rsidR="00F01E3A" w:rsidRPr="008140D7" w:rsidRDefault="00F01E3A" w:rsidP="00992BCA">
            <w:pPr>
              <w:autoSpaceDE w:val="0"/>
              <w:autoSpaceDN w:val="0"/>
              <w:adjustRightInd w:val="0"/>
              <w:ind w:left="113" w:right="113"/>
              <w:jc w:val="center"/>
              <w:rPr>
                <w:rFonts w:ascii="Arial" w:hAnsi="Arial" w:cs="Arial"/>
                <w:b/>
              </w:rPr>
            </w:pPr>
            <w:r>
              <w:rPr>
                <w:rFonts w:ascii="Arial" w:hAnsi="Arial" w:cs="Arial"/>
                <w:b/>
              </w:rPr>
              <w:t>Risk Total = (L*S)</w:t>
            </w:r>
          </w:p>
        </w:tc>
        <w:tc>
          <w:tcPr>
            <w:tcW w:w="425" w:type="dxa"/>
            <w:textDirection w:val="btLr"/>
          </w:tcPr>
          <w:p w:rsidR="00F01E3A" w:rsidRPr="008140D7" w:rsidRDefault="00F01E3A" w:rsidP="00CF1422">
            <w:pPr>
              <w:autoSpaceDE w:val="0"/>
              <w:autoSpaceDN w:val="0"/>
              <w:adjustRightInd w:val="0"/>
              <w:ind w:left="113" w:right="113"/>
              <w:jc w:val="center"/>
              <w:rPr>
                <w:rFonts w:ascii="Arial" w:hAnsi="Arial" w:cs="Arial"/>
                <w:b/>
              </w:rPr>
            </w:pPr>
            <w:r>
              <w:rPr>
                <w:rFonts w:ascii="Arial" w:hAnsi="Arial" w:cs="Arial"/>
                <w:b/>
              </w:rPr>
              <w:t xml:space="preserve">Rating </w:t>
            </w:r>
            <w:r w:rsidRPr="00974BA5">
              <w:rPr>
                <w:rFonts w:ascii="Arial" w:hAnsi="Arial" w:cs="Arial"/>
                <w:b/>
                <w:sz w:val="20"/>
              </w:rPr>
              <w:t>(High,</w:t>
            </w:r>
            <w:r>
              <w:rPr>
                <w:rFonts w:ascii="Arial" w:hAnsi="Arial" w:cs="Arial"/>
                <w:b/>
                <w:sz w:val="20"/>
              </w:rPr>
              <w:t xml:space="preserve"> </w:t>
            </w:r>
            <w:r w:rsidRPr="00974BA5">
              <w:rPr>
                <w:rFonts w:ascii="Arial" w:hAnsi="Arial" w:cs="Arial"/>
                <w:b/>
                <w:sz w:val="20"/>
              </w:rPr>
              <w:t>M</w:t>
            </w:r>
            <w:r>
              <w:rPr>
                <w:rFonts w:ascii="Arial" w:hAnsi="Arial" w:cs="Arial"/>
                <w:b/>
                <w:sz w:val="20"/>
              </w:rPr>
              <w:t>oderate</w:t>
            </w:r>
            <w:r w:rsidRPr="00974BA5">
              <w:rPr>
                <w:rFonts w:ascii="Arial" w:hAnsi="Arial" w:cs="Arial"/>
                <w:b/>
                <w:sz w:val="20"/>
              </w:rPr>
              <w:t>,</w:t>
            </w:r>
            <w:r>
              <w:rPr>
                <w:rFonts w:ascii="Arial" w:hAnsi="Arial" w:cs="Arial"/>
                <w:b/>
                <w:sz w:val="20"/>
              </w:rPr>
              <w:t xml:space="preserve"> </w:t>
            </w:r>
            <w:r w:rsidRPr="00974BA5">
              <w:rPr>
                <w:rFonts w:ascii="Arial" w:hAnsi="Arial" w:cs="Arial"/>
                <w:b/>
                <w:sz w:val="20"/>
              </w:rPr>
              <w:t>Low)</w:t>
            </w:r>
          </w:p>
        </w:tc>
        <w:tc>
          <w:tcPr>
            <w:tcW w:w="3601" w:type="dxa"/>
          </w:tcPr>
          <w:p w:rsidR="00F01E3A" w:rsidRDefault="00F01E3A" w:rsidP="00CF418A">
            <w:pPr>
              <w:autoSpaceDE w:val="0"/>
              <w:autoSpaceDN w:val="0"/>
              <w:adjustRightInd w:val="0"/>
              <w:rPr>
                <w:rFonts w:ascii="Arial" w:hAnsi="Arial" w:cs="Arial"/>
                <w:b/>
                <w:bCs/>
              </w:rPr>
            </w:pPr>
            <w:r>
              <w:rPr>
                <w:rFonts w:ascii="Arial" w:hAnsi="Arial" w:cs="Arial"/>
                <w:b/>
                <w:bCs/>
              </w:rPr>
              <w:t xml:space="preserve">Hierarchy of Hazard </w:t>
            </w:r>
            <w:r w:rsidRPr="004F10D3">
              <w:rPr>
                <w:rFonts w:ascii="Arial" w:hAnsi="Arial" w:cs="Arial"/>
                <w:b/>
                <w:bCs/>
              </w:rPr>
              <w:t>Controls</w:t>
            </w:r>
          </w:p>
          <w:p w:rsidR="00F01E3A" w:rsidRDefault="00F01E3A" w:rsidP="00CF418A">
            <w:pPr>
              <w:autoSpaceDE w:val="0"/>
              <w:autoSpaceDN w:val="0"/>
              <w:adjustRightInd w:val="0"/>
              <w:rPr>
                <w:rFonts w:ascii="Arial" w:hAnsi="Arial" w:cs="Arial"/>
                <w:bCs/>
                <w:sz w:val="20"/>
                <w:szCs w:val="20"/>
              </w:rPr>
            </w:pPr>
            <w:r>
              <w:rPr>
                <w:rFonts w:ascii="Arial" w:hAnsi="Arial" w:cs="Arial"/>
                <w:b/>
                <w:bCs/>
              </w:rPr>
              <w:t xml:space="preserve"> </w:t>
            </w:r>
            <w:r w:rsidRPr="00B459E6">
              <w:rPr>
                <w:rFonts w:ascii="Arial" w:hAnsi="Arial" w:cs="Arial"/>
                <w:bCs/>
                <w:sz w:val="20"/>
                <w:szCs w:val="20"/>
              </w:rPr>
              <w:t>(OHS Code 2009, Part 2 section 9)</w:t>
            </w:r>
          </w:p>
          <w:p w:rsidR="00F01E3A" w:rsidRDefault="00F01E3A" w:rsidP="00CF418A">
            <w:pPr>
              <w:autoSpaceDE w:val="0"/>
              <w:autoSpaceDN w:val="0"/>
              <w:adjustRightInd w:val="0"/>
              <w:rPr>
                <w:rFonts w:ascii="Arial" w:hAnsi="Arial" w:cs="Arial"/>
                <w:b/>
                <w:bCs/>
              </w:rPr>
            </w:pPr>
          </w:p>
          <w:p w:rsidR="00F01E3A" w:rsidRPr="00057D21" w:rsidRDefault="00F01E3A" w:rsidP="00057D21">
            <w:pPr>
              <w:autoSpaceDE w:val="0"/>
              <w:autoSpaceDN w:val="0"/>
              <w:adjustRightInd w:val="0"/>
              <w:rPr>
                <w:rFonts w:ascii="Arial" w:hAnsi="Arial" w:cs="Arial"/>
                <w:bCs/>
                <w:sz w:val="20"/>
                <w:szCs w:val="20"/>
              </w:rPr>
            </w:pPr>
            <w:r w:rsidRPr="00057D21">
              <w:rPr>
                <w:rFonts w:ascii="Arial" w:hAnsi="Arial" w:cs="Arial"/>
                <w:b/>
                <w:bCs/>
                <w:sz w:val="20"/>
                <w:szCs w:val="20"/>
              </w:rPr>
              <w:t>Elimination/Substitution (E/S)</w:t>
            </w:r>
            <w:r w:rsidRPr="00057D21">
              <w:rPr>
                <w:rFonts w:ascii="Arial" w:hAnsi="Arial" w:cs="Arial"/>
                <w:bCs/>
                <w:sz w:val="20"/>
                <w:szCs w:val="20"/>
              </w:rPr>
              <w:t xml:space="preserve"> if</w:t>
            </w:r>
            <w:r w:rsidRPr="00057D21">
              <w:rPr>
                <w:rFonts w:ascii="Arial" w:hAnsi="Arial" w:cs="Arial"/>
                <w:b/>
                <w:bCs/>
                <w:sz w:val="20"/>
                <w:szCs w:val="20"/>
              </w:rPr>
              <w:t xml:space="preserve"> </w:t>
            </w:r>
            <w:r w:rsidRPr="00057D21">
              <w:rPr>
                <w:rFonts w:ascii="Arial" w:hAnsi="Arial" w:cs="Arial"/>
                <w:bCs/>
                <w:sz w:val="20"/>
                <w:szCs w:val="20"/>
              </w:rPr>
              <w:t>this not an option the following hierarchy of controls is to be followed:</w:t>
            </w:r>
          </w:p>
          <w:p w:rsidR="00F01E3A" w:rsidRPr="001D6124" w:rsidRDefault="00F01E3A" w:rsidP="0076578B">
            <w:pPr>
              <w:pStyle w:val="ListParagraph"/>
              <w:numPr>
                <w:ilvl w:val="0"/>
                <w:numId w:val="1"/>
              </w:numPr>
              <w:autoSpaceDE w:val="0"/>
              <w:autoSpaceDN w:val="0"/>
              <w:adjustRightInd w:val="0"/>
              <w:rPr>
                <w:noProof/>
                <w:lang w:eastAsia="en-CA"/>
              </w:rPr>
            </w:pPr>
            <w:r w:rsidRPr="001D6124">
              <w:rPr>
                <w:rFonts w:ascii="Arial" w:hAnsi="Arial" w:cs="Arial"/>
                <w:b/>
                <w:bCs/>
                <w:sz w:val="20"/>
                <w:szCs w:val="20"/>
              </w:rPr>
              <w:t>Engineering Controls (EC)</w:t>
            </w:r>
            <w:r w:rsidRPr="001D6124">
              <w:rPr>
                <w:noProof/>
                <w:lang w:eastAsia="en-CA"/>
              </w:rPr>
              <w:t xml:space="preserve"> </w:t>
            </w:r>
          </w:p>
          <w:p w:rsidR="00F01E3A" w:rsidRPr="001D6124" w:rsidRDefault="00F01E3A" w:rsidP="0076578B">
            <w:pPr>
              <w:pStyle w:val="ListParagraph"/>
              <w:numPr>
                <w:ilvl w:val="0"/>
                <w:numId w:val="1"/>
              </w:numPr>
              <w:autoSpaceDE w:val="0"/>
              <w:autoSpaceDN w:val="0"/>
              <w:adjustRightInd w:val="0"/>
              <w:rPr>
                <w:rFonts w:ascii="Arial" w:hAnsi="Arial" w:cs="Arial"/>
                <w:b/>
                <w:bCs/>
                <w:sz w:val="20"/>
                <w:szCs w:val="20"/>
              </w:rPr>
            </w:pPr>
            <w:r w:rsidRPr="001D6124">
              <w:rPr>
                <w:rFonts w:ascii="Arial" w:hAnsi="Arial" w:cs="Arial"/>
                <w:b/>
                <w:bCs/>
                <w:sz w:val="20"/>
                <w:szCs w:val="20"/>
              </w:rPr>
              <w:t>Administrative Controls (AC)</w:t>
            </w:r>
          </w:p>
          <w:p w:rsidR="00F01E3A" w:rsidRPr="001D6124" w:rsidRDefault="00F01E3A" w:rsidP="0076578B">
            <w:pPr>
              <w:pStyle w:val="ListParagraph"/>
              <w:numPr>
                <w:ilvl w:val="0"/>
                <w:numId w:val="1"/>
              </w:numPr>
              <w:autoSpaceDE w:val="0"/>
              <w:autoSpaceDN w:val="0"/>
              <w:adjustRightInd w:val="0"/>
              <w:rPr>
                <w:rFonts w:ascii="Arial" w:hAnsi="Arial" w:cs="Arial"/>
                <w:b/>
                <w:sz w:val="20"/>
                <w:szCs w:val="20"/>
              </w:rPr>
            </w:pPr>
            <w:r w:rsidRPr="001D6124">
              <w:rPr>
                <w:rFonts w:ascii="Arial" w:hAnsi="Arial" w:cs="Arial"/>
                <w:b/>
                <w:bCs/>
                <w:sz w:val="20"/>
                <w:szCs w:val="20"/>
              </w:rPr>
              <w:t>Personal Protective Equipment (PPE)</w:t>
            </w:r>
            <w:r w:rsidRPr="001D6124">
              <w:t xml:space="preserve"> </w:t>
            </w:r>
          </w:p>
          <w:p w:rsidR="00F01E3A" w:rsidRPr="00EF335A" w:rsidRDefault="00F01E3A" w:rsidP="00983E40">
            <w:pPr>
              <w:pStyle w:val="ListParagraph"/>
              <w:autoSpaceDE w:val="0"/>
              <w:autoSpaceDN w:val="0"/>
              <w:adjustRightInd w:val="0"/>
              <w:rPr>
                <w:rFonts w:ascii="Arial" w:hAnsi="Arial" w:cs="Arial"/>
                <w:sz w:val="20"/>
                <w:szCs w:val="20"/>
              </w:rPr>
            </w:pPr>
          </w:p>
          <w:p w:rsidR="00F01E3A" w:rsidRPr="00051CD2" w:rsidRDefault="00F01E3A" w:rsidP="00051CD2">
            <w:pPr>
              <w:autoSpaceDE w:val="0"/>
              <w:autoSpaceDN w:val="0"/>
              <w:adjustRightInd w:val="0"/>
              <w:rPr>
                <w:rFonts w:ascii="Arial" w:hAnsi="Arial" w:cs="Arial"/>
                <w:bCs/>
                <w:sz w:val="20"/>
                <w:szCs w:val="20"/>
              </w:rPr>
            </w:pPr>
          </w:p>
        </w:tc>
        <w:tc>
          <w:tcPr>
            <w:tcW w:w="5403" w:type="dxa"/>
          </w:tcPr>
          <w:p w:rsidR="00F01E3A" w:rsidRPr="00F70134" w:rsidRDefault="00241F59" w:rsidP="00F70134">
            <w:pPr>
              <w:autoSpaceDE w:val="0"/>
              <w:autoSpaceDN w:val="0"/>
              <w:adjustRightInd w:val="0"/>
              <w:rPr>
                <w:rFonts w:ascii="Arial" w:hAnsi="Arial" w:cs="Arial"/>
                <w:bCs/>
                <w:sz w:val="20"/>
                <w:szCs w:val="20"/>
              </w:rPr>
            </w:pPr>
            <w:r>
              <w:rPr>
                <w:noProof/>
                <w:lang w:eastAsia="en-CA"/>
              </w:rPr>
              <mc:AlternateContent>
                <mc:Choice Requires="wps">
                  <w:drawing>
                    <wp:inline distT="0" distB="0" distL="0" distR="0">
                      <wp:extent cx="1028700" cy="5810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1025"/>
                              </a:xfrm>
                              <a:prstGeom prst="rect">
                                <a:avLst/>
                              </a:prstGeom>
                              <a:solidFill>
                                <a:srgbClr val="FFFFFF"/>
                              </a:solidFill>
                              <a:ln w="9525">
                                <a:noFill/>
                                <a:miter lim="800000"/>
                                <a:headEnd/>
                                <a:tailEnd/>
                              </a:ln>
                            </wps:spPr>
                            <wps:txbx>
                              <w:txbxContent>
                                <w:p w:rsidR="00F01E3A" w:rsidRPr="00241F59" w:rsidRDefault="00F01E3A" w:rsidP="00241F59">
                                  <w:pPr>
                                    <w:shd w:val="clear" w:color="auto" w:fill="FF0000"/>
                                    <w:spacing w:after="0" w:line="240" w:lineRule="auto"/>
                                    <w:rPr>
                                      <w:sz w:val="20"/>
                                      <w:szCs w:val="20"/>
                                    </w:rPr>
                                  </w:pPr>
                                  <w:r w:rsidRPr="00241F59">
                                    <w:rPr>
                                      <w:sz w:val="20"/>
                                      <w:szCs w:val="20"/>
                                      <w:highlight w:val="red"/>
                                    </w:rPr>
                                    <w:t>High Risk</w:t>
                                  </w:r>
                                  <w:r w:rsidRPr="00241F59">
                                    <w:rPr>
                                      <w:sz w:val="20"/>
                                      <w:szCs w:val="20"/>
                                    </w:rPr>
                                    <w:t xml:space="preserve">               </w:t>
                                  </w:r>
                                </w:p>
                                <w:p w:rsidR="00F01E3A" w:rsidRPr="00241F59" w:rsidRDefault="00F01E3A" w:rsidP="00241F59">
                                  <w:pPr>
                                    <w:shd w:val="clear" w:color="auto" w:fill="FFC000"/>
                                    <w:spacing w:after="0" w:line="240" w:lineRule="auto"/>
                                    <w:rPr>
                                      <w:sz w:val="20"/>
                                      <w:szCs w:val="20"/>
                                    </w:rPr>
                                  </w:pPr>
                                  <w:r w:rsidRPr="00241F59">
                                    <w:rPr>
                                      <w:sz w:val="20"/>
                                      <w:szCs w:val="20"/>
                                      <w:shd w:val="clear" w:color="auto" w:fill="FFC000"/>
                                    </w:rPr>
                                    <w:t xml:space="preserve">Moderate Risk      </w:t>
                                  </w:r>
                                </w:p>
                                <w:p w:rsidR="00241F59" w:rsidRPr="00241F59" w:rsidRDefault="00F01E3A" w:rsidP="00241F59">
                                  <w:pPr>
                                    <w:shd w:val="clear" w:color="auto" w:fill="FFFF00"/>
                                    <w:spacing w:after="0" w:line="240" w:lineRule="auto"/>
                                    <w:rPr>
                                      <w:sz w:val="20"/>
                                      <w:szCs w:val="20"/>
                                    </w:rPr>
                                  </w:pPr>
                                  <w:r w:rsidRPr="00241F59">
                                    <w:rPr>
                                      <w:sz w:val="20"/>
                                      <w:szCs w:val="20"/>
                                    </w:rPr>
                                    <w:t>Low Risk</w:t>
                                  </w:r>
                                </w:p>
                                <w:p w:rsidR="00F01E3A" w:rsidRPr="000E219D" w:rsidRDefault="00F01E3A" w:rsidP="00241F59">
                                  <w:pPr>
                                    <w:shd w:val="clear" w:color="auto" w:fill="FFFF00"/>
                                    <w:spacing w:line="240" w:lineRule="auto"/>
                                    <w:rPr>
                                      <w:sz w:val="16"/>
                                      <w:szCs w:val="16"/>
                                    </w:rPr>
                                  </w:pPr>
                                  <w:r w:rsidRPr="000E219D">
                                    <w:rPr>
                                      <w:sz w:val="16"/>
                                      <w:szCs w:val="16"/>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8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O/HgIAAB0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" stroked="f">
                      <v:textbox>
                        <w:txbxContent>
                          <w:p w:rsidR="00F01E3A" w:rsidRPr="00241F59" w:rsidRDefault="00F01E3A" w:rsidP="00241F59">
                            <w:pPr>
                              <w:shd w:val="clear" w:color="auto" w:fill="FF0000"/>
                              <w:spacing w:after="0" w:line="240" w:lineRule="auto"/>
                              <w:rPr>
                                <w:sz w:val="20"/>
                                <w:szCs w:val="20"/>
                              </w:rPr>
                            </w:pPr>
                            <w:r w:rsidRPr="00241F59">
                              <w:rPr>
                                <w:sz w:val="20"/>
                                <w:szCs w:val="20"/>
                                <w:highlight w:val="red"/>
                              </w:rPr>
                              <w:t>High Risk</w:t>
                            </w:r>
                            <w:r w:rsidRPr="00241F59">
                              <w:rPr>
                                <w:sz w:val="20"/>
                                <w:szCs w:val="20"/>
                              </w:rPr>
                              <w:t xml:space="preserve">               </w:t>
                            </w:r>
                          </w:p>
                          <w:p w:rsidR="00F01E3A" w:rsidRPr="00241F59" w:rsidRDefault="00F01E3A" w:rsidP="00241F59">
                            <w:pPr>
                              <w:shd w:val="clear" w:color="auto" w:fill="FFC000"/>
                              <w:spacing w:after="0" w:line="240" w:lineRule="auto"/>
                              <w:rPr>
                                <w:sz w:val="20"/>
                                <w:szCs w:val="20"/>
                              </w:rPr>
                            </w:pPr>
                            <w:r w:rsidRPr="00241F59">
                              <w:rPr>
                                <w:sz w:val="20"/>
                                <w:szCs w:val="20"/>
                                <w:shd w:val="clear" w:color="auto" w:fill="FFC000"/>
                              </w:rPr>
                              <w:t xml:space="preserve">Moderate Risk      </w:t>
                            </w:r>
                          </w:p>
                          <w:p w:rsidR="00241F59" w:rsidRPr="00241F59" w:rsidRDefault="00F01E3A" w:rsidP="00241F59">
                            <w:pPr>
                              <w:shd w:val="clear" w:color="auto" w:fill="FFFF00"/>
                              <w:spacing w:after="0" w:line="240" w:lineRule="auto"/>
                              <w:rPr>
                                <w:sz w:val="20"/>
                                <w:szCs w:val="20"/>
                              </w:rPr>
                            </w:pPr>
                            <w:r w:rsidRPr="00241F59">
                              <w:rPr>
                                <w:sz w:val="20"/>
                                <w:szCs w:val="20"/>
                              </w:rPr>
                              <w:t>Low Risk</w:t>
                            </w:r>
                          </w:p>
                          <w:p w:rsidR="00F01E3A" w:rsidRPr="000E219D" w:rsidRDefault="00F01E3A" w:rsidP="00241F59">
                            <w:pPr>
                              <w:shd w:val="clear" w:color="auto" w:fill="FFFF00"/>
                              <w:spacing w:line="240" w:lineRule="auto"/>
                              <w:rPr>
                                <w:sz w:val="16"/>
                                <w:szCs w:val="16"/>
                              </w:rPr>
                            </w:pPr>
                            <w:r w:rsidRPr="000E219D">
                              <w:rPr>
                                <w:sz w:val="16"/>
                                <w:szCs w:val="16"/>
                              </w:rPr>
                              <w:t xml:space="preserve">       </w:t>
                            </w:r>
                          </w:p>
                        </w:txbxContent>
                      </v:textbox>
                      <w10:anchorlock/>
                    </v:shape>
                  </w:pict>
                </mc:Fallback>
              </mc:AlternateContent>
            </w:r>
            <w:r w:rsidR="00F01E3A">
              <w:rPr>
                <w:noProof/>
                <w:lang w:eastAsia="en-CA"/>
              </w:rPr>
              <w:drawing>
                <wp:anchor distT="0" distB="0" distL="114300" distR="114300" simplePos="0" relativeHeight="251662336" behindDoc="1" locked="0" layoutInCell="1" allowOverlap="1" wp14:anchorId="6322C621" wp14:editId="6322C622">
                  <wp:simplePos x="0" y="0"/>
                  <wp:positionH relativeFrom="column">
                    <wp:posOffset>360939</wp:posOffset>
                  </wp:positionH>
                  <wp:positionV relativeFrom="paragraph">
                    <wp:posOffset>31664</wp:posOffset>
                  </wp:positionV>
                  <wp:extent cx="2998573" cy="1946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8573" cy="1946510"/>
                          </a:xfrm>
                          <a:prstGeom prst="rect">
                            <a:avLst/>
                          </a:prstGeom>
                        </pic:spPr>
                      </pic:pic>
                    </a:graphicData>
                  </a:graphic>
                  <wp14:sizeRelH relativeFrom="margin">
                    <wp14:pctWidth>0</wp14:pctWidth>
                  </wp14:sizeRelH>
                  <wp14:sizeRelV relativeFrom="margin">
                    <wp14:pctHeight>0</wp14:pctHeight>
                  </wp14:sizeRelV>
                </wp:anchor>
              </w:drawing>
            </w:r>
          </w:p>
        </w:tc>
        <w:bookmarkStart w:id="0" w:name="_GoBack"/>
        <w:bookmarkEnd w:id="0"/>
      </w:tr>
      <w:tr w:rsidR="00F01E3A" w:rsidRPr="00144FA4" w:rsidTr="003C70A8">
        <w:trPr>
          <w:trHeight w:val="400"/>
        </w:trPr>
        <w:tc>
          <w:tcPr>
            <w:tcW w:w="1889" w:type="dxa"/>
          </w:tcPr>
          <w:p w:rsidR="00F01E3A" w:rsidRPr="00250C2B" w:rsidRDefault="00F01E3A" w:rsidP="001B60D4">
            <w:pPr>
              <w:rPr>
                <w:rFonts w:ascii="Arial" w:hAnsi="Arial" w:cs="Arial"/>
              </w:rPr>
            </w:pPr>
            <w:r w:rsidRPr="005B44EB">
              <w:rPr>
                <w:rFonts w:ascii="Arial" w:hAnsi="Arial" w:cs="Arial"/>
              </w:rPr>
              <w:t>Working Alone</w:t>
            </w:r>
          </w:p>
        </w:tc>
        <w:tc>
          <w:tcPr>
            <w:tcW w:w="2327" w:type="dxa"/>
          </w:tcPr>
          <w:p w:rsidR="00F01E3A" w:rsidRPr="00387BA6" w:rsidRDefault="00F01E3A" w:rsidP="00387BA6">
            <w:pPr>
              <w:rPr>
                <w:rFonts w:ascii="Arial" w:hAnsi="Arial" w:cs="Arial"/>
              </w:rPr>
            </w:pPr>
            <w:r>
              <w:rPr>
                <w:rFonts w:ascii="Arial" w:hAnsi="Arial" w:cs="Arial"/>
              </w:rPr>
              <w:t xml:space="preserve">• </w:t>
            </w:r>
            <w:r w:rsidRPr="00387BA6">
              <w:rPr>
                <w:rFonts w:ascii="Arial" w:hAnsi="Arial" w:cs="Arial"/>
              </w:rPr>
              <w:t>Lack of communication</w:t>
            </w:r>
          </w:p>
          <w:p w:rsidR="00F01E3A" w:rsidRPr="00250C2B" w:rsidRDefault="00F01E3A" w:rsidP="00387BA6">
            <w:pPr>
              <w:rPr>
                <w:rFonts w:ascii="Arial" w:hAnsi="Arial" w:cs="Arial"/>
              </w:rPr>
            </w:pPr>
            <w:r>
              <w:rPr>
                <w:rFonts w:ascii="Arial" w:hAnsi="Arial" w:cs="Arial"/>
              </w:rPr>
              <w:t xml:space="preserve">• </w:t>
            </w:r>
            <w:r w:rsidRPr="00387BA6">
              <w:rPr>
                <w:rFonts w:ascii="Arial" w:hAnsi="Arial" w:cs="Arial"/>
              </w:rPr>
              <w:t>Isolation</w:t>
            </w:r>
          </w:p>
        </w:tc>
        <w:tc>
          <w:tcPr>
            <w:tcW w:w="425" w:type="dxa"/>
            <w:vAlign w:val="center"/>
          </w:tcPr>
          <w:p w:rsidR="00F01E3A" w:rsidRPr="00C424C7" w:rsidRDefault="00F01E3A" w:rsidP="001B60D4">
            <w:pPr>
              <w:autoSpaceDE w:val="0"/>
              <w:autoSpaceDN w:val="0"/>
              <w:adjustRightInd w:val="0"/>
              <w:ind w:left="113" w:right="113"/>
              <w:jc w:val="center"/>
              <w:rPr>
                <w:rFonts w:ascii="Arial" w:hAnsi="Arial" w:cs="Arial"/>
                <w:bCs/>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telephone; cell phone</w:t>
            </w:r>
          </w:p>
          <w:p w:rsidR="00F01E3A" w:rsidRPr="00250C2B" w:rsidRDefault="00F01E3A" w:rsidP="003C70A8">
            <w:pPr>
              <w:rPr>
                <w:rFonts w:ascii="Arial" w:hAnsi="Arial" w:cs="Arial"/>
              </w:rPr>
            </w:pPr>
            <w:r w:rsidRPr="003C70A8">
              <w:rPr>
                <w:rFonts w:ascii="Arial" w:hAnsi="Arial" w:cs="Arial"/>
              </w:rPr>
              <w:t xml:space="preserve">AC: training, organizing and planning work, rotation of workers, UofL working alone procedure and login system; check in/out procedure                                                           </w:t>
            </w:r>
          </w:p>
        </w:tc>
      </w:tr>
      <w:tr w:rsidR="00F01E3A" w:rsidRPr="00E47DED" w:rsidTr="003C70A8">
        <w:trPr>
          <w:trHeight w:val="402"/>
        </w:trPr>
        <w:tc>
          <w:tcPr>
            <w:tcW w:w="1889" w:type="dxa"/>
          </w:tcPr>
          <w:p w:rsidR="00F01E3A" w:rsidRPr="00250C2B" w:rsidRDefault="00F01E3A" w:rsidP="001B60D4">
            <w:pPr>
              <w:rPr>
                <w:rFonts w:ascii="Arial" w:hAnsi="Arial" w:cs="Arial"/>
              </w:rPr>
            </w:pPr>
            <w:r>
              <w:rPr>
                <w:rFonts w:ascii="Arial" w:hAnsi="Arial" w:cs="Arial"/>
              </w:rPr>
              <w:t>Working with c</w:t>
            </w:r>
            <w:r w:rsidRPr="005B44EB">
              <w:rPr>
                <w:rFonts w:ascii="Arial" w:hAnsi="Arial" w:cs="Arial"/>
              </w:rPr>
              <w:t>hemical</w:t>
            </w:r>
            <w:r>
              <w:rPr>
                <w:rFonts w:ascii="Arial" w:hAnsi="Arial" w:cs="Arial"/>
              </w:rPr>
              <w:t>s</w:t>
            </w:r>
          </w:p>
        </w:tc>
        <w:tc>
          <w:tcPr>
            <w:tcW w:w="2327" w:type="dxa"/>
          </w:tcPr>
          <w:p w:rsidR="00F01E3A" w:rsidRPr="00387BA6" w:rsidRDefault="00F01E3A" w:rsidP="00387BA6">
            <w:pPr>
              <w:rPr>
                <w:rFonts w:ascii="Arial" w:hAnsi="Arial" w:cs="Arial"/>
              </w:rPr>
            </w:pPr>
            <w:r>
              <w:rPr>
                <w:rFonts w:ascii="Arial" w:hAnsi="Arial" w:cs="Arial"/>
              </w:rPr>
              <w:t>G</w:t>
            </w:r>
            <w:r w:rsidRPr="00387BA6">
              <w:rPr>
                <w:rFonts w:ascii="Arial" w:hAnsi="Arial" w:cs="Arial"/>
              </w:rPr>
              <w:t>eneral hazards</w:t>
            </w:r>
          </w:p>
          <w:p w:rsidR="00F01E3A" w:rsidRPr="00387BA6" w:rsidRDefault="00F01E3A" w:rsidP="00387BA6">
            <w:pPr>
              <w:rPr>
                <w:rFonts w:ascii="Arial" w:hAnsi="Arial" w:cs="Arial"/>
              </w:rPr>
            </w:pPr>
            <w:r>
              <w:rPr>
                <w:rFonts w:ascii="Arial" w:hAnsi="Arial" w:cs="Arial"/>
              </w:rPr>
              <w:t xml:space="preserve">• </w:t>
            </w:r>
            <w:r w:rsidRPr="00387BA6">
              <w:rPr>
                <w:rFonts w:ascii="Arial" w:hAnsi="Arial" w:cs="Arial"/>
              </w:rPr>
              <w:t>Inhalation of vapours and dusts; contact with skin or eyes</w:t>
            </w:r>
          </w:p>
          <w:p w:rsidR="00F01E3A" w:rsidRPr="00387BA6" w:rsidRDefault="00F01E3A" w:rsidP="00387BA6">
            <w:pPr>
              <w:rPr>
                <w:rFonts w:ascii="Arial" w:hAnsi="Arial" w:cs="Arial"/>
              </w:rPr>
            </w:pPr>
            <w:r>
              <w:rPr>
                <w:rFonts w:ascii="Arial" w:hAnsi="Arial" w:cs="Arial"/>
              </w:rPr>
              <w:t xml:space="preserve">• </w:t>
            </w:r>
            <w:r w:rsidRPr="00387BA6">
              <w:rPr>
                <w:rFonts w:ascii="Arial" w:hAnsi="Arial" w:cs="Arial"/>
              </w:rPr>
              <w:t>Incompatibility reactions</w:t>
            </w:r>
          </w:p>
          <w:p w:rsidR="00F01E3A" w:rsidRPr="00387BA6" w:rsidRDefault="00F01E3A" w:rsidP="00387BA6">
            <w:pPr>
              <w:rPr>
                <w:rFonts w:ascii="Arial" w:hAnsi="Arial" w:cs="Arial"/>
              </w:rPr>
            </w:pPr>
            <w:r>
              <w:rPr>
                <w:rFonts w:ascii="Arial" w:hAnsi="Arial" w:cs="Arial"/>
              </w:rPr>
              <w:t xml:space="preserve">• </w:t>
            </w:r>
            <w:r w:rsidRPr="00387BA6">
              <w:rPr>
                <w:rFonts w:ascii="Arial" w:hAnsi="Arial" w:cs="Arial"/>
              </w:rPr>
              <w:t xml:space="preserve">Chronic exposure (irritation, allergic reaction) </w:t>
            </w:r>
          </w:p>
          <w:p w:rsidR="00F01E3A" w:rsidRPr="00250C2B" w:rsidRDefault="00F01E3A" w:rsidP="00387BA6">
            <w:pPr>
              <w:rPr>
                <w:rFonts w:ascii="Arial" w:hAnsi="Arial" w:cs="Arial"/>
              </w:rPr>
            </w:pPr>
            <w:r w:rsidRPr="00387BA6">
              <w:rPr>
                <w:rFonts w:ascii="Arial" w:hAnsi="Arial" w:cs="Arial"/>
              </w:rPr>
              <w:t>(e.g. animal procedures/drug injection, perfusions, tissue preparation)</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fume hoods for use and handling of volatile and toxic chemicals, scavengers and exhaust arms; proper carts, transport buckets/secondary containment</w:t>
            </w:r>
          </w:p>
          <w:p w:rsidR="00F01E3A" w:rsidRPr="003C70A8" w:rsidRDefault="00F01E3A" w:rsidP="003C70A8">
            <w:pPr>
              <w:rPr>
                <w:rFonts w:ascii="Arial" w:hAnsi="Arial" w:cs="Arial"/>
              </w:rPr>
            </w:pPr>
            <w:r w:rsidRPr="003C70A8">
              <w:rPr>
                <w:rFonts w:ascii="Arial" w:hAnsi="Arial" w:cs="Arial"/>
              </w:rPr>
              <w:t>AC: substitution of a less toxic product if possible, training of personnel (WHMIS training, anesthetic machine procedure), MSDS, organizing and planning work, working as  required by UofL Lab Safety Manual, spill and waste disposal procedures; access to emergency shower and eyewash station; inventory control</w:t>
            </w:r>
          </w:p>
          <w:p w:rsidR="00F01E3A" w:rsidRPr="00250C2B" w:rsidRDefault="00F01E3A" w:rsidP="003C70A8">
            <w:pPr>
              <w:rPr>
                <w:rFonts w:ascii="Arial" w:hAnsi="Arial" w:cs="Arial"/>
              </w:rPr>
            </w:pPr>
            <w:r w:rsidRPr="003C70A8">
              <w:rPr>
                <w:rFonts w:ascii="Arial" w:hAnsi="Arial" w:cs="Arial"/>
              </w:rPr>
              <w:t>PPE: safety glasses, lab coats, gloves, fit-tested respirators</w:t>
            </w:r>
          </w:p>
        </w:tc>
      </w:tr>
      <w:tr w:rsidR="00F01E3A" w:rsidRPr="00E47DED" w:rsidTr="003C70A8">
        <w:trPr>
          <w:trHeight w:val="402"/>
        </w:trPr>
        <w:tc>
          <w:tcPr>
            <w:tcW w:w="1889" w:type="dxa"/>
          </w:tcPr>
          <w:p w:rsidR="00F01E3A" w:rsidRDefault="00F01E3A" w:rsidP="001B60D4">
            <w:pPr>
              <w:rPr>
                <w:rFonts w:ascii="Arial" w:hAnsi="Arial" w:cs="Arial"/>
              </w:rPr>
            </w:pPr>
            <w:r>
              <w:rPr>
                <w:rFonts w:ascii="Arial" w:hAnsi="Arial" w:cs="Arial"/>
              </w:rPr>
              <w:t xml:space="preserve">Working with Compressed Gases  </w:t>
            </w:r>
          </w:p>
          <w:p w:rsidR="00F01E3A" w:rsidRPr="00250C2B" w:rsidRDefault="00F01E3A" w:rsidP="001B60D4">
            <w:pPr>
              <w:rPr>
                <w:rFonts w:ascii="Arial" w:hAnsi="Arial" w:cs="Arial"/>
              </w:rPr>
            </w:pPr>
          </w:p>
        </w:tc>
        <w:tc>
          <w:tcPr>
            <w:tcW w:w="2327" w:type="dxa"/>
          </w:tcPr>
          <w:p w:rsidR="00F01E3A" w:rsidRPr="00387BA6" w:rsidRDefault="00F01E3A" w:rsidP="00387BA6">
            <w:pPr>
              <w:rPr>
                <w:rFonts w:ascii="Arial" w:hAnsi="Arial" w:cs="Arial"/>
              </w:rPr>
            </w:pPr>
            <w:r>
              <w:rPr>
                <w:rFonts w:ascii="Arial" w:hAnsi="Arial" w:cs="Arial"/>
              </w:rPr>
              <w:t xml:space="preserve">• </w:t>
            </w:r>
            <w:r w:rsidRPr="00387BA6">
              <w:rPr>
                <w:rFonts w:ascii="Arial" w:hAnsi="Arial" w:cs="Arial"/>
              </w:rPr>
              <w:t>High pressure</w:t>
            </w:r>
          </w:p>
          <w:p w:rsidR="00F01E3A" w:rsidRPr="00387BA6" w:rsidRDefault="00F01E3A" w:rsidP="00387BA6">
            <w:pPr>
              <w:rPr>
                <w:rFonts w:ascii="Arial" w:hAnsi="Arial" w:cs="Arial"/>
              </w:rPr>
            </w:pPr>
            <w:r>
              <w:rPr>
                <w:rFonts w:ascii="Arial" w:hAnsi="Arial" w:cs="Arial"/>
              </w:rPr>
              <w:t xml:space="preserve">• </w:t>
            </w:r>
            <w:r w:rsidRPr="00387BA6">
              <w:rPr>
                <w:rFonts w:ascii="Arial" w:hAnsi="Arial" w:cs="Arial"/>
              </w:rPr>
              <w:t>Poisonous</w:t>
            </w:r>
          </w:p>
          <w:p w:rsidR="00F01E3A" w:rsidRDefault="00F01E3A" w:rsidP="00387BA6">
            <w:pPr>
              <w:rPr>
                <w:rFonts w:ascii="Arial" w:hAnsi="Arial" w:cs="Arial"/>
              </w:rPr>
            </w:pPr>
            <w:r>
              <w:rPr>
                <w:rFonts w:ascii="Arial" w:hAnsi="Arial" w:cs="Arial"/>
              </w:rPr>
              <w:t xml:space="preserve">• </w:t>
            </w:r>
            <w:r w:rsidRPr="00387BA6">
              <w:rPr>
                <w:rFonts w:ascii="Arial" w:hAnsi="Arial" w:cs="Arial"/>
              </w:rPr>
              <w:t>Flammable</w:t>
            </w:r>
          </w:p>
          <w:p w:rsidR="00F01E3A" w:rsidRPr="00250C2B" w:rsidRDefault="00F01E3A" w:rsidP="00387BA6">
            <w:pPr>
              <w:rPr>
                <w:rFonts w:ascii="Arial" w:hAnsi="Arial" w:cs="Arial"/>
              </w:rPr>
            </w:pPr>
            <w:r>
              <w:rPr>
                <w:rFonts w:ascii="Arial" w:hAnsi="Arial" w:cs="Arial"/>
              </w:rPr>
              <w:t xml:space="preserve">• </w:t>
            </w:r>
            <w:r w:rsidRPr="00387BA6">
              <w:rPr>
                <w:rFonts w:ascii="Arial" w:hAnsi="Arial" w:cs="Arial"/>
              </w:rPr>
              <w:t>Oxidizer</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250C2B">
              <w:rPr>
                <w:rFonts w:ascii="Arial" w:hAnsi="Arial" w:cs="Arial"/>
              </w:rPr>
              <w:t xml:space="preserve"> </w:t>
            </w:r>
            <w:r w:rsidRPr="003C70A8">
              <w:rPr>
                <w:rFonts w:ascii="Arial" w:hAnsi="Arial" w:cs="Arial"/>
              </w:rPr>
              <w:t>EC: stored upright and secured to wall or bench top; transport carts designed for task, vented storage cabinet, gas detection &amp; associated systems (as</w:t>
            </w:r>
            <w:r>
              <w:rPr>
                <w:rFonts w:ascii="Arial" w:hAnsi="Arial" w:cs="Arial"/>
              </w:rPr>
              <w:t xml:space="preserve"> </w:t>
            </w:r>
            <w:r w:rsidRPr="003C70A8">
              <w:rPr>
                <w:rFonts w:ascii="Arial" w:hAnsi="Arial" w:cs="Arial"/>
              </w:rPr>
              <w:t>required); regulator and tubing appropriate/compatible for gas</w:t>
            </w:r>
          </w:p>
          <w:p w:rsidR="00F01E3A" w:rsidRPr="003C70A8" w:rsidRDefault="00F01E3A" w:rsidP="003C70A8">
            <w:pPr>
              <w:rPr>
                <w:rFonts w:ascii="Arial" w:hAnsi="Arial" w:cs="Arial"/>
              </w:rPr>
            </w:pPr>
            <w:r w:rsidRPr="003C70A8">
              <w:rPr>
                <w:rFonts w:ascii="Arial" w:hAnsi="Arial" w:cs="Arial"/>
              </w:rPr>
              <w:t>AC: safe work procedures, leak testing connections (with SNOOP or soap solution), training, WHMIS, MSDS</w:t>
            </w:r>
          </w:p>
          <w:p w:rsidR="00F01E3A" w:rsidRPr="00250C2B" w:rsidRDefault="00F01E3A" w:rsidP="003C70A8">
            <w:pPr>
              <w:rPr>
                <w:rFonts w:ascii="Arial" w:hAnsi="Arial" w:cs="Arial"/>
              </w:rPr>
            </w:pPr>
            <w:r w:rsidRPr="003C70A8">
              <w:rPr>
                <w:rFonts w:ascii="Arial" w:hAnsi="Arial" w:cs="Arial"/>
              </w:rPr>
              <w:lastRenderedPageBreak/>
              <w:t>PPE: Safety glasses</w:t>
            </w:r>
          </w:p>
        </w:tc>
      </w:tr>
      <w:tr w:rsidR="00F01E3A" w:rsidRPr="00E47DED" w:rsidTr="003C70A8">
        <w:trPr>
          <w:trHeight w:val="402"/>
        </w:trPr>
        <w:tc>
          <w:tcPr>
            <w:tcW w:w="1889" w:type="dxa"/>
          </w:tcPr>
          <w:p w:rsidR="00F01E3A" w:rsidRDefault="00F01E3A" w:rsidP="001B60D4">
            <w:pPr>
              <w:rPr>
                <w:rFonts w:ascii="Arial" w:hAnsi="Arial" w:cs="Arial"/>
              </w:rPr>
            </w:pPr>
            <w:r>
              <w:rPr>
                <w:rFonts w:ascii="Arial" w:hAnsi="Arial" w:cs="Arial"/>
              </w:rPr>
              <w:lastRenderedPageBreak/>
              <w:t>Working with Flammable and Combustible materials</w:t>
            </w:r>
          </w:p>
          <w:p w:rsidR="00F01E3A" w:rsidRPr="00250C2B" w:rsidRDefault="00F01E3A" w:rsidP="001B60D4">
            <w:pPr>
              <w:rPr>
                <w:rFonts w:ascii="Arial" w:hAnsi="Arial" w:cs="Arial"/>
              </w:rPr>
            </w:pPr>
          </w:p>
        </w:tc>
        <w:tc>
          <w:tcPr>
            <w:tcW w:w="2327" w:type="dxa"/>
          </w:tcPr>
          <w:p w:rsidR="00F01E3A" w:rsidRDefault="00F01E3A" w:rsidP="00387BA6">
            <w:pPr>
              <w:rPr>
                <w:rFonts w:ascii="Arial" w:hAnsi="Arial" w:cs="Arial"/>
              </w:rPr>
            </w:pPr>
            <w:r w:rsidRPr="00387BA6">
              <w:rPr>
                <w:rFonts w:ascii="Arial" w:hAnsi="Arial" w:cs="Arial"/>
              </w:rPr>
              <w:t>•</w:t>
            </w:r>
            <w:r>
              <w:rPr>
                <w:rFonts w:ascii="Arial" w:hAnsi="Arial" w:cs="Arial"/>
              </w:rPr>
              <w:t xml:space="preserve"> </w:t>
            </w:r>
            <w:r w:rsidRPr="00387BA6">
              <w:rPr>
                <w:rFonts w:ascii="Arial" w:hAnsi="Arial" w:cs="Arial"/>
              </w:rPr>
              <w:t>Exposure</w:t>
            </w:r>
          </w:p>
          <w:p w:rsidR="00F01E3A" w:rsidRPr="00387BA6" w:rsidRDefault="00F01E3A" w:rsidP="00387BA6">
            <w:pPr>
              <w:rPr>
                <w:rFonts w:ascii="Arial" w:hAnsi="Arial" w:cs="Arial"/>
              </w:rPr>
            </w:pPr>
            <w:r w:rsidRPr="00387BA6">
              <w:rPr>
                <w:rFonts w:ascii="Arial" w:hAnsi="Arial" w:cs="Arial"/>
              </w:rPr>
              <w:t>•</w:t>
            </w:r>
            <w:r>
              <w:rPr>
                <w:rFonts w:ascii="Arial" w:hAnsi="Arial" w:cs="Arial"/>
              </w:rPr>
              <w:t xml:space="preserve"> Burns</w:t>
            </w:r>
            <w:r w:rsidRPr="00387BA6">
              <w:rPr>
                <w:rFonts w:ascii="Arial" w:hAnsi="Arial" w:cs="Arial"/>
              </w:rPr>
              <w:t xml:space="preserve"> </w:t>
            </w:r>
          </w:p>
          <w:p w:rsidR="00F01E3A" w:rsidRPr="00387BA6" w:rsidRDefault="00F01E3A" w:rsidP="00387BA6">
            <w:pPr>
              <w:rPr>
                <w:rFonts w:ascii="Arial" w:hAnsi="Arial" w:cs="Arial"/>
              </w:rPr>
            </w:pPr>
            <w:r>
              <w:rPr>
                <w:rFonts w:ascii="Arial" w:hAnsi="Arial" w:cs="Arial"/>
              </w:rPr>
              <w:t xml:space="preserve">• </w:t>
            </w:r>
            <w:r w:rsidRPr="00387BA6">
              <w:rPr>
                <w:rFonts w:ascii="Arial" w:hAnsi="Arial" w:cs="Arial"/>
              </w:rPr>
              <w:t>Fire</w:t>
            </w:r>
          </w:p>
          <w:p w:rsidR="00F01E3A" w:rsidRPr="00387BA6" w:rsidRDefault="00F01E3A" w:rsidP="00387BA6">
            <w:pPr>
              <w:rPr>
                <w:rFonts w:ascii="Arial" w:hAnsi="Arial" w:cs="Arial"/>
              </w:rPr>
            </w:pPr>
            <w:r>
              <w:rPr>
                <w:rFonts w:ascii="Arial" w:hAnsi="Arial" w:cs="Arial"/>
              </w:rPr>
              <w:t xml:space="preserve">• </w:t>
            </w:r>
            <w:r w:rsidRPr="00387BA6">
              <w:rPr>
                <w:rFonts w:ascii="Arial" w:hAnsi="Arial" w:cs="Arial"/>
              </w:rPr>
              <w:t>Explosion</w:t>
            </w:r>
          </w:p>
          <w:p w:rsidR="00F01E3A" w:rsidRPr="00250C2B" w:rsidRDefault="00F01E3A" w:rsidP="00387BA6">
            <w:pPr>
              <w:rPr>
                <w:rFonts w:ascii="Arial" w:hAnsi="Arial" w:cs="Arial"/>
              </w:rPr>
            </w:pPr>
            <w:r w:rsidRPr="00387BA6">
              <w:rPr>
                <w:rFonts w:ascii="Arial" w:hAnsi="Arial" w:cs="Arial"/>
              </w:rPr>
              <w:t xml:space="preserve">(e.g. ethanol, </w:t>
            </w:r>
            <w:proofErr w:type="spellStart"/>
            <w:r w:rsidRPr="00387BA6">
              <w:rPr>
                <w:rFonts w:ascii="Arial" w:hAnsi="Arial" w:cs="Arial"/>
              </w:rPr>
              <w:t>isopentane</w:t>
            </w:r>
            <w:proofErr w:type="spellEnd"/>
            <w:r w:rsidRPr="00387BA6">
              <w:rPr>
                <w:rFonts w:ascii="Arial" w:hAnsi="Arial" w:cs="Arial"/>
              </w:rPr>
              <w:t>, isopropanol)</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shd w:val="clear" w:color="auto" w:fill="auto"/>
          </w:tcPr>
          <w:p w:rsidR="00F01E3A" w:rsidRPr="003C70A8" w:rsidRDefault="00F01E3A" w:rsidP="003C70A8">
            <w:pPr>
              <w:rPr>
                <w:rFonts w:ascii="Arial" w:hAnsi="Arial" w:cs="Arial"/>
              </w:rPr>
            </w:pPr>
            <w:r w:rsidRPr="00250C2B">
              <w:rPr>
                <w:rFonts w:ascii="Arial" w:hAnsi="Arial" w:cs="Arial"/>
              </w:rPr>
              <w:t xml:space="preserve"> </w:t>
            </w:r>
            <w:r w:rsidRPr="003C70A8">
              <w:rPr>
                <w:rFonts w:ascii="Arial" w:hAnsi="Arial" w:cs="Arial"/>
              </w:rPr>
              <w:t>EC: fume hoods, local exhaust ventilation systems; flammable storage cabinets; appropriate storage containers; do not store with oxidizers; proper carts, transport buckets/ secondary containment</w:t>
            </w:r>
          </w:p>
          <w:p w:rsidR="00F01E3A" w:rsidRPr="003C70A8" w:rsidRDefault="00F01E3A" w:rsidP="003C70A8">
            <w:pPr>
              <w:rPr>
                <w:rFonts w:ascii="Arial" w:hAnsi="Arial" w:cs="Arial"/>
              </w:rPr>
            </w:pPr>
            <w:r w:rsidRPr="003C70A8">
              <w:rPr>
                <w:rFonts w:ascii="Arial" w:hAnsi="Arial" w:cs="Arial"/>
              </w:rPr>
              <w:t>AC: access to fire extinguisher, fire extinguisher training, training, WHMIS, MSDS; working as required by UofL Lab Safety Manual, spill and waste disposal procedures</w:t>
            </w:r>
          </w:p>
          <w:p w:rsidR="00F01E3A" w:rsidRPr="00250C2B" w:rsidRDefault="00F01E3A" w:rsidP="003C70A8">
            <w:pPr>
              <w:rPr>
                <w:rFonts w:ascii="Arial" w:hAnsi="Arial" w:cs="Arial"/>
              </w:rPr>
            </w:pPr>
            <w:r w:rsidRPr="003C70A8">
              <w:rPr>
                <w:rFonts w:ascii="Arial" w:hAnsi="Arial" w:cs="Arial"/>
              </w:rPr>
              <w:t>PPE: chemical resistant gloves, lab coat, safety glasses</w:t>
            </w:r>
          </w:p>
        </w:tc>
      </w:tr>
      <w:tr w:rsidR="00F01E3A" w:rsidRPr="00E47DED" w:rsidTr="003C70A8">
        <w:trPr>
          <w:trHeight w:val="402"/>
        </w:trPr>
        <w:tc>
          <w:tcPr>
            <w:tcW w:w="1889" w:type="dxa"/>
          </w:tcPr>
          <w:p w:rsidR="00F01E3A" w:rsidRPr="00DD068D" w:rsidRDefault="00F01E3A" w:rsidP="001B60D4">
            <w:pPr>
              <w:rPr>
                <w:rFonts w:ascii="Arial" w:hAnsi="Arial" w:cs="Arial"/>
              </w:rPr>
            </w:pPr>
            <w:r>
              <w:rPr>
                <w:rFonts w:ascii="Arial" w:hAnsi="Arial" w:cs="Arial"/>
              </w:rPr>
              <w:t>Working with Pyrophoric and/or Water R</w:t>
            </w:r>
            <w:r w:rsidRPr="00DD068D">
              <w:rPr>
                <w:rFonts w:ascii="Arial" w:hAnsi="Arial" w:cs="Arial"/>
              </w:rPr>
              <w:t>eactive materials</w:t>
            </w:r>
          </w:p>
          <w:p w:rsidR="00F01E3A" w:rsidRPr="00250C2B" w:rsidRDefault="00F01E3A" w:rsidP="001B60D4">
            <w:pPr>
              <w:rPr>
                <w:rFonts w:ascii="Arial" w:hAnsi="Arial" w:cs="Arial"/>
              </w:rPr>
            </w:pPr>
          </w:p>
        </w:tc>
        <w:tc>
          <w:tcPr>
            <w:tcW w:w="2327" w:type="dxa"/>
          </w:tcPr>
          <w:p w:rsidR="00F01E3A" w:rsidRDefault="00F01E3A" w:rsidP="00387BA6">
            <w:pPr>
              <w:rPr>
                <w:rFonts w:ascii="Arial" w:hAnsi="Arial" w:cs="Arial"/>
              </w:rPr>
            </w:pPr>
            <w:r>
              <w:rPr>
                <w:rFonts w:ascii="Arial" w:hAnsi="Arial" w:cs="Arial"/>
              </w:rPr>
              <w:t xml:space="preserve">• </w:t>
            </w:r>
            <w:r w:rsidRPr="00387BA6">
              <w:rPr>
                <w:rFonts w:ascii="Arial" w:hAnsi="Arial" w:cs="Arial"/>
              </w:rPr>
              <w:t>Uncontrolled reaction</w:t>
            </w:r>
          </w:p>
          <w:p w:rsidR="00F01E3A" w:rsidRDefault="00F01E3A" w:rsidP="00387BA6">
            <w:pPr>
              <w:rPr>
                <w:rFonts w:ascii="Arial" w:hAnsi="Arial" w:cs="Arial"/>
              </w:rPr>
            </w:pPr>
            <w:r w:rsidRPr="00387BA6">
              <w:rPr>
                <w:rFonts w:ascii="Arial" w:hAnsi="Arial" w:cs="Arial"/>
              </w:rPr>
              <w:t>•</w:t>
            </w:r>
            <w:r>
              <w:rPr>
                <w:rFonts w:ascii="Arial" w:hAnsi="Arial" w:cs="Arial"/>
              </w:rPr>
              <w:t xml:space="preserve"> burns</w:t>
            </w:r>
          </w:p>
          <w:p w:rsidR="00F01E3A" w:rsidRPr="00387BA6" w:rsidRDefault="00F01E3A" w:rsidP="00387BA6">
            <w:pPr>
              <w:rPr>
                <w:rFonts w:ascii="Arial" w:hAnsi="Arial" w:cs="Arial"/>
              </w:rPr>
            </w:pPr>
            <w:r>
              <w:rPr>
                <w:rFonts w:ascii="Arial" w:hAnsi="Arial" w:cs="Arial"/>
              </w:rPr>
              <w:t xml:space="preserve"> • </w:t>
            </w:r>
            <w:r w:rsidRPr="00387BA6">
              <w:rPr>
                <w:rFonts w:ascii="Arial" w:hAnsi="Arial" w:cs="Arial"/>
              </w:rPr>
              <w:t>Fire</w:t>
            </w:r>
          </w:p>
          <w:p w:rsidR="00F01E3A" w:rsidRPr="00250C2B" w:rsidRDefault="00F01E3A" w:rsidP="00387BA6">
            <w:pPr>
              <w:rPr>
                <w:rFonts w:ascii="Arial" w:hAnsi="Arial" w:cs="Arial"/>
              </w:rPr>
            </w:pPr>
            <w:r w:rsidRPr="00387BA6">
              <w:rPr>
                <w:rFonts w:ascii="Arial" w:hAnsi="Arial" w:cs="Arial"/>
              </w:rPr>
              <w:t xml:space="preserve">(e.g. sodium metal, </w:t>
            </w:r>
            <w:proofErr w:type="spellStart"/>
            <w:r w:rsidRPr="00387BA6">
              <w:rPr>
                <w:rFonts w:ascii="Arial" w:hAnsi="Arial" w:cs="Arial"/>
              </w:rPr>
              <w:t>tert-butyllithium</w:t>
            </w:r>
            <w:proofErr w:type="spellEnd"/>
            <w:r w:rsidRPr="00387BA6">
              <w:rPr>
                <w:rFonts w:ascii="Arial" w:hAnsi="Arial" w:cs="Arial"/>
              </w:rPr>
              <w:t>)</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inert atmosphere glove box; fume hood; appropriate storage cabinets; proper carts, transport buckets/ secondary containment</w:t>
            </w:r>
          </w:p>
          <w:p w:rsidR="00F01E3A" w:rsidRPr="003C70A8" w:rsidRDefault="00F01E3A" w:rsidP="003C70A8">
            <w:pPr>
              <w:rPr>
                <w:rFonts w:ascii="Arial" w:hAnsi="Arial" w:cs="Arial"/>
              </w:rPr>
            </w:pPr>
            <w:r w:rsidRPr="003C70A8">
              <w:rPr>
                <w:rFonts w:ascii="Arial" w:hAnsi="Arial" w:cs="Arial"/>
              </w:rPr>
              <w:t>AC: safe work procedures, SOPs, working as  required by UofL Lab Safety Manual, spill and waste disposal procedures; access to flammable metal extinguisher</w:t>
            </w:r>
          </w:p>
          <w:p w:rsidR="00F01E3A" w:rsidRPr="00250C2B" w:rsidRDefault="00F01E3A" w:rsidP="003C70A8">
            <w:pPr>
              <w:rPr>
                <w:rFonts w:ascii="Arial" w:hAnsi="Arial" w:cs="Arial"/>
              </w:rPr>
            </w:pPr>
            <w:r w:rsidRPr="003C70A8">
              <w:rPr>
                <w:rFonts w:ascii="Arial" w:hAnsi="Arial" w:cs="Arial"/>
              </w:rPr>
              <w:t>PPE: chemical and fire resistant gloves/lab coat; safety glasses</w:t>
            </w:r>
          </w:p>
        </w:tc>
      </w:tr>
      <w:tr w:rsidR="00F01E3A" w:rsidRPr="00E47DED" w:rsidTr="003C70A8">
        <w:trPr>
          <w:trHeight w:val="402"/>
        </w:trPr>
        <w:tc>
          <w:tcPr>
            <w:tcW w:w="1889" w:type="dxa"/>
          </w:tcPr>
          <w:p w:rsidR="00F01E3A" w:rsidRPr="00250C2B" w:rsidRDefault="00F01E3A" w:rsidP="001B60D4">
            <w:pPr>
              <w:rPr>
                <w:rFonts w:ascii="Arial" w:hAnsi="Arial" w:cs="Arial"/>
              </w:rPr>
            </w:pPr>
            <w:r w:rsidRPr="00AF658F">
              <w:rPr>
                <w:rFonts w:ascii="Arial" w:hAnsi="Arial" w:cs="Arial"/>
              </w:rPr>
              <w:t>Working with Oxidizers</w:t>
            </w:r>
          </w:p>
        </w:tc>
        <w:tc>
          <w:tcPr>
            <w:tcW w:w="2327" w:type="dxa"/>
          </w:tcPr>
          <w:p w:rsidR="00F01E3A" w:rsidRPr="00387BA6" w:rsidRDefault="00F01E3A" w:rsidP="00387BA6">
            <w:pPr>
              <w:rPr>
                <w:rFonts w:ascii="Arial" w:hAnsi="Arial" w:cs="Arial"/>
              </w:rPr>
            </w:pPr>
            <w:r>
              <w:rPr>
                <w:rFonts w:ascii="Arial" w:hAnsi="Arial" w:cs="Arial"/>
              </w:rPr>
              <w:t xml:space="preserve">• </w:t>
            </w:r>
            <w:r w:rsidRPr="00387BA6">
              <w:rPr>
                <w:rFonts w:ascii="Arial" w:hAnsi="Arial" w:cs="Arial"/>
              </w:rPr>
              <w:t>Fire</w:t>
            </w:r>
          </w:p>
          <w:p w:rsidR="00F01E3A" w:rsidRPr="00250C2B" w:rsidRDefault="00F01E3A" w:rsidP="00387BA6">
            <w:pPr>
              <w:rPr>
                <w:rFonts w:ascii="Arial" w:hAnsi="Arial" w:cs="Arial"/>
              </w:rPr>
            </w:pPr>
            <w:r>
              <w:rPr>
                <w:rFonts w:ascii="Arial" w:hAnsi="Arial" w:cs="Arial"/>
              </w:rPr>
              <w:t xml:space="preserve">• </w:t>
            </w:r>
            <w:r w:rsidRPr="00387BA6">
              <w:rPr>
                <w:rFonts w:ascii="Arial" w:hAnsi="Arial" w:cs="Arial"/>
              </w:rPr>
              <w:t>Explosion</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segregated storage (do not store with flammables) AC: training, WHMIS, MSDS; working as required by UofL Lab Safety Manual, spill and waste disposal procedures</w:t>
            </w:r>
          </w:p>
          <w:p w:rsidR="00F01E3A" w:rsidRPr="00250C2B" w:rsidRDefault="00F01E3A" w:rsidP="003C70A8">
            <w:pPr>
              <w:rPr>
                <w:rFonts w:ascii="Arial" w:hAnsi="Arial" w:cs="Arial"/>
              </w:rPr>
            </w:pPr>
            <w:r w:rsidRPr="003C70A8">
              <w:rPr>
                <w:rFonts w:ascii="Arial" w:hAnsi="Arial" w:cs="Arial"/>
              </w:rPr>
              <w:t>PPE: safety glasses, lab coats, gloves</w:t>
            </w:r>
          </w:p>
        </w:tc>
      </w:tr>
      <w:tr w:rsidR="00F01E3A" w:rsidRPr="00E47DED" w:rsidTr="003C70A8">
        <w:trPr>
          <w:trHeight w:val="402"/>
        </w:trPr>
        <w:tc>
          <w:tcPr>
            <w:tcW w:w="1889" w:type="dxa"/>
          </w:tcPr>
          <w:p w:rsidR="00F01E3A" w:rsidRDefault="00F01E3A" w:rsidP="001B60D4">
            <w:pPr>
              <w:rPr>
                <w:rFonts w:ascii="Arial" w:hAnsi="Arial" w:cs="Arial"/>
              </w:rPr>
            </w:pPr>
            <w:r>
              <w:rPr>
                <w:rFonts w:ascii="Arial" w:hAnsi="Arial" w:cs="Arial"/>
              </w:rPr>
              <w:t xml:space="preserve">Working with Toxic/Poisonous materials causing immediate and serious toxic effects </w:t>
            </w:r>
          </w:p>
          <w:p w:rsidR="00F01E3A" w:rsidRPr="00250C2B" w:rsidRDefault="00F01E3A" w:rsidP="001B60D4">
            <w:pPr>
              <w:rPr>
                <w:rFonts w:ascii="Arial" w:hAnsi="Arial" w:cs="Arial"/>
              </w:rPr>
            </w:pPr>
          </w:p>
        </w:tc>
        <w:tc>
          <w:tcPr>
            <w:tcW w:w="2327" w:type="dxa"/>
          </w:tcPr>
          <w:p w:rsidR="00F01E3A" w:rsidRDefault="00F01E3A" w:rsidP="00387BA6">
            <w:pPr>
              <w:rPr>
                <w:rFonts w:ascii="Arial" w:hAnsi="Arial" w:cs="Arial"/>
              </w:rPr>
            </w:pPr>
            <w:r>
              <w:rPr>
                <w:rFonts w:ascii="Arial" w:hAnsi="Arial" w:cs="Arial"/>
              </w:rPr>
              <w:t>• Skin, eye, lung irritation</w:t>
            </w:r>
          </w:p>
          <w:p w:rsidR="00F01E3A" w:rsidRDefault="00F01E3A" w:rsidP="00387BA6">
            <w:pPr>
              <w:rPr>
                <w:rFonts w:ascii="Arial" w:hAnsi="Arial" w:cs="Arial"/>
              </w:rPr>
            </w:pPr>
            <w:r w:rsidRPr="00977B99">
              <w:rPr>
                <w:rFonts w:ascii="Arial" w:hAnsi="Arial" w:cs="Arial"/>
              </w:rPr>
              <w:t>•</w:t>
            </w:r>
            <w:r>
              <w:rPr>
                <w:rFonts w:ascii="Arial" w:hAnsi="Arial" w:cs="Arial"/>
              </w:rPr>
              <w:t xml:space="preserve"> aspiration</w:t>
            </w:r>
          </w:p>
          <w:p w:rsidR="00F01E3A" w:rsidRPr="00387BA6" w:rsidRDefault="00F01E3A" w:rsidP="00387BA6">
            <w:pPr>
              <w:rPr>
                <w:rFonts w:ascii="Arial" w:hAnsi="Arial" w:cs="Arial"/>
              </w:rPr>
            </w:pPr>
            <w:r w:rsidRPr="005055D8">
              <w:rPr>
                <w:rFonts w:ascii="Arial" w:hAnsi="Arial" w:cs="Arial"/>
              </w:rPr>
              <w:t>•</w:t>
            </w:r>
            <w:r>
              <w:rPr>
                <w:rFonts w:ascii="Arial" w:hAnsi="Arial" w:cs="Arial"/>
              </w:rPr>
              <w:t xml:space="preserve"> </w:t>
            </w:r>
            <w:r w:rsidRPr="00387BA6">
              <w:rPr>
                <w:rFonts w:ascii="Arial" w:hAnsi="Arial" w:cs="Arial"/>
              </w:rPr>
              <w:t>Neurotoxins</w:t>
            </w:r>
          </w:p>
          <w:p w:rsidR="00F01E3A" w:rsidRPr="00387BA6" w:rsidRDefault="00F01E3A" w:rsidP="00387BA6">
            <w:pPr>
              <w:rPr>
                <w:rFonts w:ascii="Arial" w:hAnsi="Arial" w:cs="Arial"/>
              </w:rPr>
            </w:pPr>
            <w:r>
              <w:rPr>
                <w:rFonts w:ascii="Arial" w:hAnsi="Arial" w:cs="Arial"/>
              </w:rPr>
              <w:t xml:space="preserve">• </w:t>
            </w:r>
            <w:r w:rsidRPr="00387BA6">
              <w:rPr>
                <w:rFonts w:ascii="Arial" w:hAnsi="Arial" w:cs="Arial"/>
              </w:rPr>
              <w:t>Systemic poisons</w:t>
            </w:r>
          </w:p>
          <w:p w:rsidR="00F01E3A" w:rsidRPr="00250C2B" w:rsidRDefault="00F01E3A" w:rsidP="00387BA6">
            <w:pPr>
              <w:rPr>
                <w:rFonts w:ascii="Arial" w:hAnsi="Arial" w:cs="Arial"/>
              </w:rPr>
            </w:pPr>
            <w:r>
              <w:rPr>
                <w:rFonts w:ascii="Arial" w:hAnsi="Arial" w:cs="Arial"/>
              </w:rPr>
              <w:t xml:space="preserve">• </w:t>
            </w:r>
            <w:r w:rsidRPr="00387BA6">
              <w:rPr>
                <w:rFonts w:ascii="Arial" w:hAnsi="Arial" w:cs="Arial"/>
              </w:rPr>
              <w:t>CNS depressants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 xml:space="preserve">EC: fume hoods, local exhaust ventilation systems;  glove box manipulations; locked storage </w:t>
            </w:r>
          </w:p>
          <w:p w:rsidR="00F01E3A" w:rsidRPr="003C70A8" w:rsidRDefault="00F01E3A" w:rsidP="003C70A8">
            <w:pPr>
              <w:rPr>
                <w:rFonts w:ascii="Arial" w:hAnsi="Arial" w:cs="Arial"/>
              </w:rPr>
            </w:pPr>
            <w:r w:rsidRPr="003C70A8">
              <w:rPr>
                <w:rFonts w:ascii="Arial" w:hAnsi="Arial" w:cs="Arial"/>
              </w:rPr>
              <w:t>AC: SOPs, training, WHMIS MSDS;  working as required by UofL Lab Safety Manual, spill and waste disposal procedures</w:t>
            </w:r>
          </w:p>
          <w:p w:rsidR="00F01E3A" w:rsidRPr="00250C2B" w:rsidRDefault="00F01E3A" w:rsidP="003C70A8">
            <w:pPr>
              <w:rPr>
                <w:rFonts w:ascii="Arial" w:hAnsi="Arial" w:cs="Arial"/>
              </w:rPr>
            </w:pPr>
            <w:r w:rsidRPr="003C70A8">
              <w:rPr>
                <w:rFonts w:ascii="Arial" w:hAnsi="Arial" w:cs="Arial"/>
              </w:rPr>
              <w:t>PPE: safety glasses, goggles, lab coats, aprons, chemical resistant gloves, face shield, sleeve covers, fit-tested respirator</w:t>
            </w:r>
          </w:p>
        </w:tc>
      </w:tr>
      <w:tr w:rsidR="00F01E3A" w:rsidRPr="00E47DED" w:rsidTr="003C70A8">
        <w:trPr>
          <w:trHeight w:val="402"/>
        </w:trPr>
        <w:tc>
          <w:tcPr>
            <w:tcW w:w="1889" w:type="dxa"/>
          </w:tcPr>
          <w:p w:rsidR="00F01E3A" w:rsidRDefault="00F01E3A" w:rsidP="001B60D4">
            <w:pPr>
              <w:rPr>
                <w:rFonts w:ascii="Arial" w:hAnsi="Arial" w:cs="Arial"/>
              </w:rPr>
            </w:pPr>
            <w:r>
              <w:rPr>
                <w:rFonts w:ascii="Arial" w:hAnsi="Arial" w:cs="Arial"/>
              </w:rPr>
              <w:t xml:space="preserve">Working with Toxic materials causing other toxic effects </w:t>
            </w:r>
          </w:p>
          <w:p w:rsidR="00F01E3A" w:rsidRPr="00250C2B" w:rsidRDefault="00F01E3A" w:rsidP="001B60D4">
            <w:pPr>
              <w:rPr>
                <w:rFonts w:ascii="Arial" w:hAnsi="Arial" w:cs="Arial"/>
              </w:rPr>
            </w:pPr>
          </w:p>
        </w:tc>
        <w:tc>
          <w:tcPr>
            <w:tcW w:w="2327" w:type="dxa"/>
          </w:tcPr>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Carcinogens</w:t>
            </w:r>
          </w:p>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Mutagens</w:t>
            </w:r>
          </w:p>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teratogens</w:t>
            </w:r>
          </w:p>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irritants</w:t>
            </w:r>
          </w:p>
          <w:p w:rsidR="00F01E3A" w:rsidRPr="00250C2B" w:rsidRDefault="00F01E3A" w:rsidP="00546435">
            <w:pPr>
              <w:rPr>
                <w:rFonts w:ascii="Arial" w:hAnsi="Arial" w:cs="Arial"/>
              </w:rPr>
            </w:pPr>
            <w:r>
              <w:rPr>
                <w:rFonts w:ascii="Arial" w:hAnsi="Arial" w:cs="Arial"/>
              </w:rPr>
              <w:t xml:space="preserve">• </w:t>
            </w:r>
            <w:r w:rsidRPr="00546435">
              <w:rPr>
                <w:rFonts w:ascii="Arial" w:hAnsi="Arial" w:cs="Arial"/>
              </w:rPr>
              <w:t>sensitizers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fume hoods, local exhaust ventilation systems glove box manipulations; locked storage for carcinogens, teratogens, mutagens</w:t>
            </w:r>
          </w:p>
          <w:p w:rsidR="00F01E3A" w:rsidRPr="003C70A8" w:rsidRDefault="00F01E3A" w:rsidP="003C70A8">
            <w:pPr>
              <w:rPr>
                <w:rFonts w:ascii="Arial" w:hAnsi="Arial" w:cs="Arial"/>
              </w:rPr>
            </w:pPr>
            <w:r w:rsidRPr="003C70A8">
              <w:rPr>
                <w:rFonts w:ascii="Arial" w:hAnsi="Arial" w:cs="Arial"/>
              </w:rPr>
              <w:t>AC: SOPs, training, WHMIS MSDS; working as required by UofL Lab Safety Manual, spill and waste disposal procedures</w:t>
            </w:r>
          </w:p>
          <w:p w:rsidR="00F01E3A" w:rsidRPr="00250C2B" w:rsidRDefault="00F01E3A" w:rsidP="003C70A8">
            <w:pPr>
              <w:rPr>
                <w:rFonts w:ascii="Arial" w:hAnsi="Arial" w:cs="Arial"/>
              </w:rPr>
            </w:pPr>
            <w:r w:rsidRPr="003C70A8">
              <w:rPr>
                <w:rFonts w:ascii="Arial" w:hAnsi="Arial" w:cs="Arial"/>
              </w:rPr>
              <w:t>PPE: safety glasses, goggles, lab coats, aprons, chemical resistant gloves, face shield, sleeve covers, fit-tested respirator</w:t>
            </w:r>
          </w:p>
        </w:tc>
      </w:tr>
      <w:tr w:rsidR="00F01E3A" w:rsidRPr="00E47DED" w:rsidTr="003C70A8">
        <w:trPr>
          <w:trHeight w:val="402"/>
        </w:trPr>
        <w:tc>
          <w:tcPr>
            <w:tcW w:w="1889" w:type="dxa"/>
          </w:tcPr>
          <w:p w:rsidR="00F01E3A" w:rsidRPr="00250C2B" w:rsidRDefault="00F01E3A" w:rsidP="001B60D4">
            <w:pPr>
              <w:rPr>
                <w:rFonts w:ascii="Arial" w:hAnsi="Arial" w:cs="Arial"/>
              </w:rPr>
            </w:pPr>
            <w:r>
              <w:rPr>
                <w:rFonts w:ascii="Arial" w:hAnsi="Arial" w:cs="Arial"/>
              </w:rPr>
              <w:t>Working with Biological material</w:t>
            </w:r>
          </w:p>
        </w:tc>
        <w:tc>
          <w:tcPr>
            <w:tcW w:w="2327" w:type="dxa"/>
          </w:tcPr>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 xml:space="preserve">cultures (irritants, </w:t>
            </w:r>
            <w:r>
              <w:rPr>
                <w:rFonts w:ascii="Arial" w:hAnsi="Arial" w:cs="Arial"/>
              </w:rPr>
              <w:t>allergi</w:t>
            </w:r>
            <w:r w:rsidRPr="00546435">
              <w:rPr>
                <w:rFonts w:ascii="Arial" w:hAnsi="Arial" w:cs="Arial"/>
              </w:rPr>
              <w:t>es)</w:t>
            </w:r>
          </w:p>
          <w:p w:rsidR="00F01E3A" w:rsidRPr="00250C2B" w:rsidRDefault="00F01E3A" w:rsidP="00546435">
            <w:pPr>
              <w:rPr>
                <w:rFonts w:ascii="Arial" w:hAnsi="Arial" w:cs="Arial"/>
              </w:rPr>
            </w:pPr>
            <w:r>
              <w:rPr>
                <w:rFonts w:ascii="Arial" w:hAnsi="Arial" w:cs="Arial"/>
              </w:rPr>
              <w:lastRenderedPageBreak/>
              <w:t xml:space="preserve">• </w:t>
            </w:r>
            <w:r w:rsidRPr="00546435">
              <w:rPr>
                <w:rFonts w:ascii="Arial" w:hAnsi="Arial" w:cs="Arial"/>
              </w:rPr>
              <w:t>recombinant DNA/RNA (use and disposal)</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 xml:space="preserve">EC: certified Biosafety Cabinets (BSC), autoclave; </w:t>
            </w:r>
          </w:p>
          <w:p w:rsidR="00F01E3A" w:rsidRPr="003C70A8" w:rsidRDefault="00F01E3A" w:rsidP="003C70A8">
            <w:pPr>
              <w:rPr>
                <w:rFonts w:ascii="Arial" w:hAnsi="Arial" w:cs="Arial"/>
              </w:rPr>
            </w:pPr>
            <w:r w:rsidRPr="003C70A8">
              <w:rPr>
                <w:rFonts w:ascii="Arial" w:hAnsi="Arial" w:cs="Arial"/>
              </w:rPr>
              <w:t>AC: SOPs; U of L GMLP; WHMIS, PSDS; spill and waste disposal procedures; use of disinfectants; access to emergency shower and eyewash station</w:t>
            </w:r>
          </w:p>
          <w:p w:rsidR="00F01E3A" w:rsidRPr="00250C2B" w:rsidRDefault="00F01E3A" w:rsidP="003C70A8">
            <w:pPr>
              <w:rPr>
                <w:rFonts w:ascii="Arial" w:hAnsi="Arial" w:cs="Arial"/>
              </w:rPr>
            </w:pPr>
            <w:r w:rsidRPr="003C70A8">
              <w:rPr>
                <w:rFonts w:ascii="Arial" w:hAnsi="Arial" w:cs="Arial"/>
              </w:rPr>
              <w:t>PPE: lab coats, safety glasses, gloves, fit-tested N-95 respirator</w:t>
            </w:r>
          </w:p>
        </w:tc>
      </w:tr>
      <w:tr w:rsidR="00F01E3A" w:rsidRPr="00E47DED" w:rsidTr="003C70A8">
        <w:trPr>
          <w:trHeight w:val="402"/>
        </w:trPr>
        <w:tc>
          <w:tcPr>
            <w:tcW w:w="1889" w:type="dxa"/>
          </w:tcPr>
          <w:p w:rsidR="00F01E3A" w:rsidRPr="00250C2B" w:rsidRDefault="00F01E3A" w:rsidP="001B60D4">
            <w:pPr>
              <w:rPr>
                <w:rFonts w:ascii="Arial" w:hAnsi="Arial" w:cs="Arial"/>
              </w:rPr>
            </w:pPr>
            <w:r>
              <w:rPr>
                <w:rFonts w:ascii="Arial" w:hAnsi="Arial" w:cs="Arial"/>
              </w:rPr>
              <w:t>Working with Biohazardous/infectious materials</w:t>
            </w:r>
          </w:p>
        </w:tc>
        <w:tc>
          <w:tcPr>
            <w:tcW w:w="2327" w:type="dxa"/>
          </w:tcPr>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Viral Vectors</w:t>
            </w:r>
          </w:p>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Pathogens (bacterial, fungal, viral)</w:t>
            </w:r>
          </w:p>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Toxins</w:t>
            </w:r>
          </w:p>
          <w:p w:rsidR="00F01E3A" w:rsidRDefault="00F01E3A" w:rsidP="00546435">
            <w:pPr>
              <w:rPr>
                <w:rFonts w:ascii="Arial" w:hAnsi="Arial" w:cs="Arial"/>
              </w:rPr>
            </w:pPr>
            <w:r>
              <w:rPr>
                <w:rFonts w:ascii="Arial" w:hAnsi="Arial" w:cs="Arial"/>
              </w:rPr>
              <w:t xml:space="preserve">• </w:t>
            </w:r>
            <w:r w:rsidRPr="00546435">
              <w:rPr>
                <w:rFonts w:ascii="Arial" w:hAnsi="Arial" w:cs="Arial"/>
              </w:rPr>
              <w:t>Cell lines</w:t>
            </w:r>
          </w:p>
          <w:p w:rsidR="00F01E3A" w:rsidRPr="00250C2B" w:rsidRDefault="00F01E3A" w:rsidP="00546435">
            <w:pPr>
              <w:rPr>
                <w:rFonts w:ascii="Arial" w:hAnsi="Arial" w:cs="Arial"/>
              </w:rPr>
            </w:pPr>
            <w:r>
              <w:rPr>
                <w:rFonts w:ascii="Arial" w:hAnsi="Arial" w:cs="Arial"/>
              </w:rPr>
              <w:t xml:space="preserve">• </w:t>
            </w:r>
            <w:r w:rsidRPr="00546435">
              <w:rPr>
                <w:rFonts w:ascii="Arial" w:hAnsi="Arial" w:cs="Arial"/>
              </w:rPr>
              <w:t>Human Blood and Bodily Fluids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certified Biosafety Cabinets (BSC), aerosol proof devices, HEPA Filtration, effluent decontamination system; autoclave; proper carts, transport buckets/ secondary containment; locked storage and facility</w:t>
            </w:r>
          </w:p>
          <w:p w:rsidR="00F01E3A" w:rsidRPr="003C70A8" w:rsidRDefault="00F01E3A" w:rsidP="003C70A8">
            <w:pPr>
              <w:rPr>
                <w:rFonts w:ascii="Arial" w:hAnsi="Arial" w:cs="Arial"/>
              </w:rPr>
            </w:pPr>
            <w:r w:rsidRPr="003C70A8">
              <w:rPr>
                <w:rFonts w:ascii="Arial" w:hAnsi="Arial" w:cs="Arial"/>
              </w:rPr>
              <w:t>AC: authorized access only; SOPs; generic Biosafety training and job specific training; WHMIS, PSDS; UofL Biosafety Program and Biosafety Committee approval; working as required by UofL Biosafety manual, spill and waste disposal procedures; signage and labelling; use of disinfectants; access to emergency shower and eyewash station</w:t>
            </w:r>
          </w:p>
          <w:p w:rsidR="00F01E3A" w:rsidRPr="00250C2B" w:rsidRDefault="00F01E3A" w:rsidP="003C70A8">
            <w:pPr>
              <w:rPr>
                <w:rFonts w:ascii="Arial" w:hAnsi="Arial" w:cs="Arial"/>
              </w:rPr>
            </w:pPr>
            <w:r w:rsidRPr="003C70A8">
              <w:rPr>
                <w:rFonts w:ascii="Arial" w:hAnsi="Arial" w:cs="Arial"/>
              </w:rPr>
              <w:t>PPE: lab coats, gowns, gloves, sleeve covers, aprons, fit-tested N-95 respirator</w:t>
            </w:r>
          </w:p>
        </w:tc>
      </w:tr>
      <w:tr w:rsidR="00F01E3A" w:rsidRPr="00E47DED" w:rsidTr="003C70A8">
        <w:trPr>
          <w:trHeight w:val="402"/>
        </w:trPr>
        <w:tc>
          <w:tcPr>
            <w:tcW w:w="1889" w:type="dxa"/>
          </w:tcPr>
          <w:p w:rsidR="00F01E3A" w:rsidRDefault="00F01E3A" w:rsidP="001B60D4">
            <w:pPr>
              <w:rPr>
                <w:rFonts w:ascii="Arial" w:hAnsi="Arial" w:cs="Arial"/>
              </w:rPr>
            </w:pPr>
          </w:p>
        </w:tc>
        <w:tc>
          <w:tcPr>
            <w:tcW w:w="2327" w:type="dxa"/>
          </w:tcPr>
          <w:p w:rsidR="00F01E3A" w:rsidRDefault="00F01E3A" w:rsidP="00546435">
            <w:pPr>
              <w:rPr>
                <w:rFonts w:ascii="Arial" w:hAnsi="Arial" w:cs="Arial"/>
              </w:rPr>
            </w:pPr>
            <w:r w:rsidRPr="003C70A8">
              <w:rPr>
                <w:rFonts w:ascii="Arial" w:hAnsi="Arial" w:cs="Arial"/>
              </w:rPr>
              <w:t>• Human Blood and Bodily Fluids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certified Biosafety Cabinets (BSC), aerosol proof devices, HEPA Filtration, autoclave; proper carts, transport buckets/ secondary containment; locked storage and facility</w:t>
            </w:r>
          </w:p>
          <w:p w:rsidR="00F01E3A" w:rsidRPr="003C70A8" w:rsidRDefault="00F01E3A" w:rsidP="003C70A8">
            <w:pPr>
              <w:rPr>
                <w:rFonts w:ascii="Arial" w:hAnsi="Arial" w:cs="Arial"/>
              </w:rPr>
            </w:pPr>
            <w:r w:rsidRPr="003C70A8">
              <w:rPr>
                <w:rFonts w:ascii="Arial" w:hAnsi="Arial" w:cs="Arial"/>
              </w:rPr>
              <w:t>AC: SOPs; generic Universal Precautions, job specific training; WHMIS, PSDS; UofL Biosafety Program and Biosafety Committee approval; working as required by UofL Biosafety manual, spill and waste disposal procedures; signage and labelling; use of disinfectants; access to emergency shower and eyewash station</w:t>
            </w:r>
          </w:p>
          <w:p w:rsidR="00F01E3A" w:rsidRPr="003C70A8" w:rsidRDefault="00F01E3A" w:rsidP="003C70A8">
            <w:pPr>
              <w:rPr>
                <w:rFonts w:ascii="Arial" w:hAnsi="Arial" w:cs="Arial"/>
              </w:rPr>
            </w:pPr>
            <w:r w:rsidRPr="003C70A8">
              <w:rPr>
                <w:rFonts w:ascii="Arial" w:hAnsi="Arial" w:cs="Arial"/>
              </w:rPr>
              <w:t>PPE: lab coats, gowns, gloves, sleeve covers, aprons, fit-tested N-95 respirator</w:t>
            </w:r>
          </w:p>
        </w:tc>
      </w:tr>
      <w:tr w:rsidR="00F01E3A" w:rsidRPr="00E47DED" w:rsidTr="003C70A8">
        <w:trPr>
          <w:trHeight w:val="402"/>
        </w:trPr>
        <w:tc>
          <w:tcPr>
            <w:tcW w:w="1889" w:type="dxa"/>
          </w:tcPr>
          <w:p w:rsidR="00F01E3A" w:rsidRPr="00250C2B" w:rsidRDefault="00F01E3A" w:rsidP="001B60D4">
            <w:pPr>
              <w:rPr>
                <w:rFonts w:ascii="Arial" w:hAnsi="Arial" w:cs="Arial"/>
              </w:rPr>
            </w:pPr>
            <w:r>
              <w:rPr>
                <w:rFonts w:ascii="Arial" w:hAnsi="Arial" w:cs="Arial"/>
              </w:rPr>
              <w:t>Working with Corrosives</w:t>
            </w:r>
          </w:p>
        </w:tc>
        <w:tc>
          <w:tcPr>
            <w:tcW w:w="2327" w:type="dxa"/>
          </w:tcPr>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Contact with eyes and skin</w:t>
            </w:r>
          </w:p>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Inhalation</w:t>
            </w:r>
          </w:p>
          <w:p w:rsidR="00F01E3A" w:rsidRPr="00250C2B" w:rsidRDefault="00F01E3A" w:rsidP="00546435">
            <w:pPr>
              <w:rPr>
                <w:rFonts w:ascii="Arial" w:hAnsi="Arial" w:cs="Arial"/>
              </w:rPr>
            </w:pPr>
            <w:r w:rsidRPr="00546435">
              <w:rPr>
                <w:rFonts w:ascii="Arial" w:hAnsi="Arial" w:cs="Arial"/>
              </w:rPr>
              <w:t>(e.g. acids/bases)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fume hoods and/or local exhaust ventilation; vented corrosive storage cabinets; proper carts, transport buckets/ secondary containment</w:t>
            </w:r>
          </w:p>
          <w:p w:rsidR="00F01E3A" w:rsidRPr="003C70A8" w:rsidRDefault="00F01E3A" w:rsidP="003C70A8">
            <w:pPr>
              <w:rPr>
                <w:rFonts w:ascii="Arial" w:hAnsi="Arial" w:cs="Arial"/>
              </w:rPr>
            </w:pPr>
            <w:r w:rsidRPr="003C70A8">
              <w:rPr>
                <w:rFonts w:ascii="Arial" w:hAnsi="Arial" w:cs="Arial"/>
              </w:rPr>
              <w:t>AC: training; working as required by UofL Lab Safety Manual, spill and waste disposal procedures; access to emergency shower and eyewash station</w:t>
            </w:r>
          </w:p>
          <w:p w:rsidR="00F01E3A" w:rsidRPr="00250C2B" w:rsidRDefault="00F01E3A" w:rsidP="003C70A8">
            <w:pPr>
              <w:rPr>
                <w:rFonts w:ascii="Arial" w:hAnsi="Arial" w:cs="Arial"/>
              </w:rPr>
            </w:pPr>
            <w:r w:rsidRPr="003C70A8">
              <w:rPr>
                <w:rFonts w:ascii="Arial" w:hAnsi="Arial" w:cs="Arial"/>
              </w:rPr>
              <w:t>PPE: goggles, face shield, chemical resistant apron, gloves, safety glasses</w:t>
            </w:r>
          </w:p>
        </w:tc>
      </w:tr>
      <w:tr w:rsidR="00F01E3A" w:rsidRPr="00E47DED" w:rsidTr="003C70A8">
        <w:trPr>
          <w:trHeight w:val="402"/>
        </w:trPr>
        <w:tc>
          <w:tcPr>
            <w:tcW w:w="1889" w:type="dxa"/>
          </w:tcPr>
          <w:p w:rsidR="00F01E3A" w:rsidRPr="00250C2B" w:rsidRDefault="00F01E3A" w:rsidP="001B60D4">
            <w:pPr>
              <w:rPr>
                <w:rFonts w:ascii="Arial" w:hAnsi="Arial" w:cs="Arial"/>
              </w:rPr>
            </w:pPr>
            <w:r>
              <w:rPr>
                <w:rFonts w:ascii="Arial" w:hAnsi="Arial" w:cs="Arial"/>
              </w:rPr>
              <w:t>Working with Dangerously Reactive Materials</w:t>
            </w:r>
          </w:p>
        </w:tc>
        <w:tc>
          <w:tcPr>
            <w:tcW w:w="2327" w:type="dxa"/>
          </w:tcPr>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May react vigorously with water and release a toxic gas</w:t>
            </w:r>
          </w:p>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may be impact/shock sensitive or prone to polymerization</w:t>
            </w:r>
          </w:p>
          <w:p w:rsidR="00F01E3A" w:rsidRPr="00250C2B" w:rsidRDefault="00F01E3A" w:rsidP="00546435">
            <w:pPr>
              <w:rPr>
                <w:rFonts w:ascii="Arial" w:hAnsi="Arial" w:cs="Arial"/>
              </w:rPr>
            </w:pPr>
            <w:r w:rsidRPr="00546435">
              <w:rPr>
                <w:rFonts w:ascii="Arial" w:hAnsi="Arial" w:cs="Arial"/>
              </w:rPr>
              <w:t>e.g. picric acid</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Fume hoods, local exhaust ventilation systems glove box manipulations; locked storage; proper carts, transport buckets/ secondary containment</w:t>
            </w:r>
          </w:p>
          <w:p w:rsidR="00F01E3A" w:rsidRPr="003C70A8" w:rsidRDefault="00F01E3A" w:rsidP="003C70A8">
            <w:pPr>
              <w:rPr>
                <w:rFonts w:ascii="Arial" w:hAnsi="Arial" w:cs="Arial"/>
              </w:rPr>
            </w:pPr>
            <w:r w:rsidRPr="003C70A8">
              <w:rPr>
                <w:rFonts w:ascii="Arial" w:hAnsi="Arial" w:cs="Arial"/>
              </w:rPr>
              <w:t>AC: SOPs, training, WHMIS MSDS;  working as required by UofL Lab Safety Manual, spill and waste disposal procedures</w:t>
            </w:r>
          </w:p>
          <w:p w:rsidR="00F01E3A" w:rsidRPr="00250C2B" w:rsidRDefault="00F01E3A" w:rsidP="003C70A8">
            <w:pPr>
              <w:rPr>
                <w:rFonts w:ascii="Arial" w:hAnsi="Arial" w:cs="Arial"/>
              </w:rPr>
            </w:pPr>
            <w:r w:rsidRPr="003C70A8">
              <w:rPr>
                <w:rFonts w:ascii="Arial" w:hAnsi="Arial" w:cs="Arial"/>
              </w:rPr>
              <w:t>PPE: safety glasses, goggles, lab coats, aprons, chemical resistant gloves, face shield</w:t>
            </w:r>
          </w:p>
        </w:tc>
      </w:tr>
      <w:tr w:rsidR="00F01E3A" w:rsidRPr="00E47DED" w:rsidTr="003C70A8">
        <w:trPr>
          <w:trHeight w:val="402"/>
        </w:trPr>
        <w:tc>
          <w:tcPr>
            <w:tcW w:w="1889" w:type="dxa"/>
          </w:tcPr>
          <w:p w:rsidR="00F01E3A" w:rsidRPr="007E32C0" w:rsidRDefault="00F01E3A" w:rsidP="001B60D4">
            <w:pPr>
              <w:rPr>
                <w:rFonts w:ascii="Arial" w:hAnsi="Arial" w:cs="Arial"/>
              </w:rPr>
            </w:pPr>
            <w:r w:rsidRPr="007E32C0">
              <w:rPr>
                <w:rFonts w:ascii="Arial" w:hAnsi="Arial" w:cs="Arial"/>
              </w:rPr>
              <w:t>Working with Cryogenic Liquids or Dry Ice</w:t>
            </w:r>
          </w:p>
          <w:p w:rsidR="00F01E3A" w:rsidRPr="00250C2B" w:rsidRDefault="00F01E3A" w:rsidP="001B60D4">
            <w:pPr>
              <w:rPr>
                <w:rFonts w:ascii="Arial" w:hAnsi="Arial" w:cs="Arial"/>
              </w:rPr>
            </w:pPr>
          </w:p>
        </w:tc>
        <w:tc>
          <w:tcPr>
            <w:tcW w:w="2327" w:type="dxa"/>
          </w:tcPr>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Tissue damage (</w:t>
            </w:r>
            <w:proofErr w:type="spellStart"/>
            <w:r w:rsidRPr="00546435">
              <w:rPr>
                <w:rFonts w:ascii="Arial" w:hAnsi="Arial" w:cs="Arial"/>
              </w:rPr>
              <w:t>cryo</w:t>
            </w:r>
            <w:proofErr w:type="spellEnd"/>
            <w:r w:rsidRPr="00546435">
              <w:rPr>
                <w:rFonts w:ascii="Arial" w:hAnsi="Arial" w:cs="Arial"/>
              </w:rPr>
              <w:t xml:space="preserve"> burn)</w:t>
            </w:r>
          </w:p>
          <w:p w:rsidR="00F01E3A" w:rsidRPr="00250C2B" w:rsidRDefault="00F01E3A" w:rsidP="00546435">
            <w:pPr>
              <w:rPr>
                <w:rFonts w:ascii="Arial" w:hAnsi="Arial" w:cs="Arial"/>
              </w:rPr>
            </w:pPr>
            <w:r>
              <w:rPr>
                <w:rFonts w:ascii="Arial" w:hAnsi="Arial" w:cs="Arial"/>
              </w:rPr>
              <w:t xml:space="preserve">• </w:t>
            </w:r>
            <w:r w:rsidRPr="00546435">
              <w:rPr>
                <w:rFonts w:ascii="Arial" w:hAnsi="Arial" w:cs="Arial"/>
              </w:rPr>
              <w:t>Asphyxiation</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Adequate general exhaust; gas detection &amp; associated systems</w:t>
            </w:r>
          </w:p>
          <w:p w:rsidR="00F01E3A" w:rsidRPr="003C70A8" w:rsidRDefault="00F01E3A" w:rsidP="003C70A8">
            <w:pPr>
              <w:rPr>
                <w:rFonts w:ascii="Arial" w:hAnsi="Arial" w:cs="Arial"/>
              </w:rPr>
            </w:pPr>
            <w:r w:rsidRPr="003C70A8">
              <w:rPr>
                <w:rFonts w:ascii="Arial" w:hAnsi="Arial" w:cs="Arial"/>
              </w:rPr>
              <w:t>AC: SOPs; working as  required by UofL Lab Safety Manual, spill and waste disposal procedures; access to emergency shower and eyewash station</w:t>
            </w:r>
          </w:p>
          <w:p w:rsidR="00F01E3A" w:rsidRPr="00250C2B" w:rsidRDefault="00F01E3A" w:rsidP="003C70A8">
            <w:pPr>
              <w:rPr>
                <w:rFonts w:ascii="Arial" w:hAnsi="Arial" w:cs="Arial"/>
              </w:rPr>
            </w:pPr>
            <w:r w:rsidRPr="003C70A8">
              <w:rPr>
                <w:rFonts w:ascii="Arial" w:hAnsi="Arial" w:cs="Arial"/>
              </w:rPr>
              <w:t xml:space="preserve">PPE: safety glasses, face shield, </w:t>
            </w:r>
            <w:proofErr w:type="spellStart"/>
            <w:r w:rsidRPr="003C70A8">
              <w:rPr>
                <w:rFonts w:ascii="Arial" w:hAnsi="Arial" w:cs="Arial"/>
              </w:rPr>
              <w:t>cryo</w:t>
            </w:r>
            <w:proofErr w:type="spellEnd"/>
            <w:r w:rsidRPr="003C70A8">
              <w:rPr>
                <w:rFonts w:ascii="Arial" w:hAnsi="Arial" w:cs="Arial"/>
              </w:rPr>
              <w:t xml:space="preserve"> gloves</w:t>
            </w:r>
          </w:p>
        </w:tc>
      </w:tr>
      <w:tr w:rsidR="00F01E3A" w:rsidRPr="00E47DED" w:rsidTr="003C70A8">
        <w:trPr>
          <w:trHeight w:val="402"/>
        </w:trPr>
        <w:tc>
          <w:tcPr>
            <w:tcW w:w="1889" w:type="dxa"/>
          </w:tcPr>
          <w:p w:rsidR="00F01E3A" w:rsidRPr="00250C2B" w:rsidRDefault="00F01E3A" w:rsidP="001B60D4">
            <w:pPr>
              <w:rPr>
                <w:rFonts w:ascii="Arial" w:hAnsi="Arial" w:cs="Arial"/>
              </w:rPr>
            </w:pPr>
            <w:r>
              <w:rPr>
                <w:rFonts w:ascii="Arial" w:hAnsi="Arial" w:cs="Arial"/>
              </w:rPr>
              <w:lastRenderedPageBreak/>
              <w:t>Working with sharps</w:t>
            </w:r>
          </w:p>
        </w:tc>
        <w:tc>
          <w:tcPr>
            <w:tcW w:w="2327" w:type="dxa"/>
          </w:tcPr>
          <w:p w:rsidR="00F01E3A" w:rsidRPr="00546435" w:rsidRDefault="00F01E3A" w:rsidP="00546435">
            <w:pPr>
              <w:rPr>
                <w:rFonts w:ascii="Arial" w:hAnsi="Arial" w:cs="Arial"/>
              </w:rPr>
            </w:pPr>
            <w:r w:rsidRPr="00546435">
              <w:rPr>
                <w:rFonts w:ascii="Arial" w:hAnsi="Arial" w:cs="Arial"/>
              </w:rPr>
              <w:t>•</w:t>
            </w:r>
            <w:r>
              <w:rPr>
                <w:rFonts w:ascii="Arial" w:hAnsi="Arial" w:cs="Arial"/>
              </w:rPr>
              <w:t xml:space="preserve"> </w:t>
            </w:r>
            <w:r w:rsidRPr="00546435">
              <w:rPr>
                <w:rFonts w:ascii="Arial" w:hAnsi="Arial" w:cs="Arial"/>
              </w:rPr>
              <w:t xml:space="preserve">needle stick injury, cuts, broken glass, razor blades </w:t>
            </w:r>
          </w:p>
          <w:p w:rsidR="00F01E3A" w:rsidRPr="00250C2B" w:rsidRDefault="00F01E3A" w:rsidP="00546435">
            <w:pPr>
              <w:rPr>
                <w:rFonts w:ascii="Arial" w:hAnsi="Arial" w:cs="Arial"/>
              </w:rPr>
            </w:pPr>
            <w:r w:rsidRPr="00546435">
              <w:rPr>
                <w:rFonts w:ascii="Arial" w:hAnsi="Arial" w:cs="Arial"/>
              </w:rPr>
              <w:t>(animal procedures/drug injection, perfusions, tissue preparation, microcopy)</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sharps disposal container; shielded needles (as appropriate); broken glass container, tools for handling of sharp materials/equipment</w:t>
            </w:r>
          </w:p>
          <w:p w:rsidR="00F01E3A" w:rsidRPr="003C70A8" w:rsidRDefault="00F01E3A" w:rsidP="003C70A8">
            <w:pPr>
              <w:rPr>
                <w:rFonts w:ascii="Arial" w:hAnsi="Arial" w:cs="Arial"/>
              </w:rPr>
            </w:pPr>
            <w:r w:rsidRPr="003C70A8">
              <w:rPr>
                <w:rFonts w:ascii="Arial" w:hAnsi="Arial" w:cs="Arial"/>
              </w:rPr>
              <w:t>AC: training, organizing and planning work, SOPs, access to first aid kit</w:t>
            </w:r>
          </w:p>
          <w:p w:rsidR="00F01E3A" w:rsidRPr="00250C2B" w:rsidRDefault="00F01E3A" w:rsidP="003C70A8">
            <w:pPr>
              <w:rPr>
                <w:rFonts w:ascii="Arial" w:hAnsi="Arial" w:cs="Arial"/>
              </w:rPr>
            </w:pPr>
            <w:r w:rsidRPr="003C70A8">
              <w:rPr>
                <w:rFonts w:ascii="Arial" w:hAnsi="Arial" w:cs="Arial"/>
              </w:rPr>
              <w:t>PPE: gloves</w:t>
            </w:r>
          </w:p>
        </w:tc>
      </w:tr>
      <w:tr w:rsidR="00F01E3A" w:rsidRPr="00E47DED" w:rsidTr="003C70A8">
        <w:trPr>
          <w:trHeight w:val="402"/>
        </w:trPr>
        <w:tc>
          <w:tcPr>
            <w:tcW w:w="1889" w:type="dxa"/>
          </w:tcPr>
          <w:p w:rsidR="00F01E3A" w:rsidRPr="00250C2B" w:rsidRDefault="00F01E3A" w:rsidP="001B60D4">
            <w:pPr>
              <w:rPr>
                <w:rFonts w:ascii="Arial" w:hAnsi="Arial" w:cs="Arial"/>
              </w:rPr>
            </w:pPr>
            <w:r w:rsidRPr="005B44EB">
              <w:rPr>
                <w:rFonts w:ascii="Arial" w:hAnsi="Arial" w:cs="Arial"/>
              </w:rPr>
              <w:t xml:space="preserve">Animal handling </w:t>
            </w:r>
          </w:p>
        </w:tc>
        <w:tc>
          <w:tcPr>
            <w:tcW w:w="2327" w:type="dxa"/>
          </w:tcPr>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Scratches</w:t>
            </w:r>
          </w:p>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Bites</w:t>
            </w:r>
          </w:p>
          <w:p w:rsidR="00F01E3A" w:rsidRPr="00250C2B" w:rsidRDefault="00F01E3A" w:rsidP="00546435">
            <w:pPr>
              <w:rPr>
                <w:rFonts w:ascii="Arial" w:hAnsi="Arial" w:cs="Arial"/>
              </w:rPr>
            </w:pPr>
            <w:r>
              <w:rPr>
                <w:rFonts w:ascii="Arial" w:hAnsi="Arial" w:cs="Arial"/>
              </w:rPr>
              <w:t xml:space="preserve">• </w:t>
            </w:r>
            <w:r w:rsidRPr="00546435">
              <w:rPr>
                <w:rFonts w:ascii="Arial" w:hAnsi="Arial" w:cs="Arial"/>
              </w:rPr>
              <w:t>allergic reactions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3C70A8" w:rsidRDefault="00F01E3A" w:rsidP="003C70A8">
            <w:pPr>
              <w:rPr>
                <w:rFonts w:ascii="Arial" w:hAnsi="Arial" w:cs="Arial"/>
              </w:rPr>
            </w:pPr>
            <w:r w:rsidRPr="003C70A8">
              <w:rPr>
                <w:rFonts w:ascii="Arial" w:hAnsi="Arial" w:cs="Arial"/>
              </w:rPr>
              <w:t>EC: design of the workplace (ventilated rooms), tubs for transporting animals</w:t>
            </w:r>
          </w:p>
          <w:p w:rsidR="00F01E3A" w:rsidRPr="003C70A8" w:rsidRDefault="00F01E3A" w:rsidP="003C70A8">
            <w:pPr>
              <w:rPr>
                <w:rFonts w:ascii="Arial" w:hAnsi="Arial" w:cs="Arial"/>
              </w:rPr>
            </w:pPr>
            <w:r w:rsidRPr="003C70A8">
              <w:rPr>
                <w:rFonts w:ascii="Arial" w:hAnsi="Arial" w:cs="Arial"/>
              </w:rPr>
              <w:t>AC: policies and procedures, SOPs, animal handling training, organizing and planning work, safety plan and habituation of animals</w:t>
            </w:r>
          </w:p>
          <w:p w:rsidR="00F01E3A" w:rsidRPr="00250C2B" w:rsidRDefault="00F01E3A" w:rsidP="003C70A8">
            <w:pPr>
              <w:rPr>
                <w:rFonts w:ascii="Arial" w:hAnsi="Arial" w:cs="Arial"/>
              </w:rPr>
            </w:pPr>
            <w:r w:rsidRPr="003C70A8">
              <w:rPr>
                <w:rFonts w:ascii="Arial" w:hAnsi="Arial" w:cs="Arial"/>
              </w:rPr>
              <w:t>PPE: gloves, fit-tested N-95 respirators (as required for individuals with allergies), lab coats</w:t>
            </w:r>
          </w:p>
        </w:tc>
      </w:tr>
      <w:tr w:rsidR="00F01E3A" w:rsidRPr="00E47DED" w:rsidTr="003C70A8">
        <w:trPr>
          <w:trHeight w:val="402"/>
        </w:trPr>
        <w:tc>
          <w:tcPr>
            <w:tcW w:w="1889" w:type="dxa"/>
          </w:tcPr>
          <w:p w:rsidR="00F01E3A" w:rsidRPr="005B44EB" w:rsidRDefault="00F01E3A" w:rsidP="001B60D4">
            <w:pPr>
              <w:rPr>
                <w:rFonts w:ascii="Arial" w:hAnsi="Arial" w:cs="Arial"/>
              </w:rPr>
            </w:pPr>
            <w:r>
              <w:rPr>
                <w:rFonts w:ascii="Arial" w:hAnsi="Arial" w:cs="Arial"/>
              </w:rPr>
              <w:t>Working with electrical equip</w:t>
            </w:r>
          </w:p>
        </w:tc>
        <w:tc>
          <w:tcPr>
            <w:tcW w:w="2327" w:type="dxa"/>
          </w:tcPr>
          <w:p w:rsidR="00F01E3A" w:rsidRPr="00990D90" w:rsidRDefault="00F01E3A" w:rsidP="00990D90">
            <w:pPr>
              <w:rPr>
                <w:rFonts w:ascii="Arial" w:hAnsi="Arial" w:cs="Arial"/>
              </w:rPr>
            </w:pPr>
            <w:r w:rsidRPr="00990D90">
              <w:rPr>
                <w:rFonts w:ascii="Arial" w:hAnsi="Arial" w:cs="Arial"/>
              </w:rPr>
              <w:t xml:space="preserve">• </w:t>
            </w:r>
            <w:r>
              <w:rPr>
                <w:rFonts w:ascii="Arial" w:hAnsi="Arial" w:cs="Arial"/>
              </w:rPr>
              <w:t>electrical shock</w:t>
            </w:r>
          </w:p>
          <w:p w:rsidR="00F01E3A" w:rsidRPr="00990D90" w:rsidRDefault="00F01E3A" w:rsidP="00990D90">
            <w:pPr>
              <w:rPr>
                <w:rFonts w:ascii="Arial" w:hAnsi="Arial" w:cs="Arial"/>
              </w:rPr>
            </w:pPr>
            <w:r w:rsidRPr="00990D90">
              <w:rPr>
                <w:rFonts w:ascii="Arial" w:hAnsi="Arial" w:cs="Arial"/>
              </w:rPr>
              <w:t xml:space="preserve">• </w:t>
            </w:r>
            <w:r>
              <w:rPr>
                <w:rFonts w:ascii="Arial" w:hAnsi="Arial" w:cs="Arial"/>
              </w:rPr>
              <w:t>burns</w:t>
            </w:r>
          </w:p>
          <w:p w:rsidR="00F01E3A" w:rsidRDefault="00F01E3A" w:rsidP="00990D90">
            <w:pP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990D90" w:rsidRDefault="00F01E3A" w:rsidP="00990D90">
            <w:pPr>
              <w:rPr>
                <w:rFonts w:ascii="Arial" w:hAnsi="Arial" w:cs="Arial"/>
              </w:rPr>
            </w:pPr>
            <w:r w:rsidRPr="00990D90">
              <w:rPr>
                <w:rFonts w:ascii="Arial" w:hAnsi="Arial" w:cs="Arial"/>
              </w:rPr>
              <w:t>EC: engineered design of equipment; properly grounded</w:t>
            </w:r>
          </w:p>
          <w:p w:rsidR="00F01E3A" w:rsidRPr="003C70A8" w:rsidRDefault="00F01E3A" w:rsidP="00990D90">
            <w:pPr>
              <w:rPr>
                <w:rFonts w:ascii="Arial" w:hAnsi="Arial" w:cs="Arial"/>
              </w:rPr>
            </w:pPr>
            <w:r w:rsidRPr="00990D90">
              <w:rPr>
                <w:rFonts w:ascii="Arial" w:hAnsi="Arial" w:cs="Arial"/>
              </w:rPr>
              <w:t>AC: SOPs, training</w:t>
            </w:r>
          </w:p>
        </w:tc>
      </w:tr>
      <w:tr w:rsidR="00F01E3A" w:rsidRPr="00E47DED" w:rsidTr="003C70A8">
        <w:trPr>
          <w:trHeight w:val="402"/>
        </w:trPr>
        <w:tc>
          <w:tcPr>
            <w:tcW w:w="1889" w:type="dxa"/>
          </w:tcPr>
          <w:p w:rsidR="00F01E3A" w:rsidRPr="00990D90" w:rsidRDefault="00F01E3A" w:rsidP="00990D90">
            <w:pPr>
              <w:rPr>
                <w:rFonts w:ascii="Arial" w:hAnsi="Arial" w:cs="Arial"/>
              </w:rPr>
            </w:pPr>
            <w:r w:rsidRPr="00990D90">
              <w:rPr>
                <w:rFonts w:ascii="Arial" w:hAnsi="Arial" w:cs="Arial"/>
              </w:rPr>
              <w:t>Slips, trips and falls</w:t>
            </w:r>
          </w:p>
          <w:p w:rsidR="00F01E3A" w:rsidRDefault="00F01E3A" w:rsidP="00990D90">
            <w:pPr>
              <w:rPr>
                <w:rFonts w:ascii="Arial" w:hAnsi="Arial" w:cs="Arial"/>
              </w:rPr>
            </w:pPr>
          </w:p>
        </w:tc>
        <w:tc>
          <w:tcPr>
            <w:tcW w:w="2327" w:type="dxa"/>
          </w:tcPr>
          <w:p w:rsidR="00F01E3A" w:rsidRPr="00990D90" w:rsidRDefault="00F01E3A" w:rsidP="00990D90">
            <w:pPr>
              <w:rPr>
                <w:rFonts w:ascii="Arial" w:hAnsi="Arial" w:cs="Arial"/>
              </w:rPr>
            </w:pPr>
            <w:r w:rsidRPr="00990D90">
              <w:rPr>
                <w:rFonts w:ascii="Arial" w:hAnsi="Arial" w:cs="Arial"/>
              </w:rPr>
              <w:t xml:space="preserve">• </w:t>
            </w:r>
            <w:r>
              <w:rPr>
                <w:rFonts w:ascii="Arial" w:hAnsi="Arial" w:cs="Arial"/>
              </w:rPr>
              <w:t>poor housekeeping</w:t>
            </w:r>
          </w:p>
          <w:p w:rsidR="00F01E3A" w:rsidRPr="00990D90" w:rsidRDefault="00F01E3A" w:rsidP="00990D90">
            <w:pPr>
              <w:rPr>
                <w:rFonts w:ascii="Arial" w:hAnsi="Arial" w:cs="Arial"/>
              </w:rPr>
            </w:pPr>
            <w:r w:rsidRPr="00990D90">
              <w:rPr>
                <w:rFonts w:ascii="Arial" w:hAnsi="Arial" w:cs="Arial"/>
              </w:rPr>
              <w:t xml:space="preserve">• </w:t>
            </w:r>
            <w:r>
              <w:rPr>
                <w:rFonts w:ascii="Arial" w:hAnsi="Arial" w:cs="Arial"/>
              </w:rPr>
              <w:t>wet floors</w:t>
            </w:r>
          </w:p>
          <w:p w:rsidR="00F01E3A" w:rsidRPr="00990D90" w:rsidRDefault="00F01E3A" w:rsidP="00990D90">
            <w:pPr>
              <w:rPr>
                <w:rFonts w:ascii="Arial" w:hAnsi="Arial" w:cs="Arial"/>
              </w:rPr>
            </w:pPr>
            <w:r w:rsidRPr="00990D90">
              <w:rPr>
                <w:rFonts w:ascii="Arial" w:hAnsi="Arial" w:cs="Arial"/>
              </w:rPr>
              <w:t xml:space="preserve">• </w:t>
            </w:r>
            <w:r>
              <w:rPr>
                <w:rFonts w:ascii="Arial" w:hAnsi="Arial" w:cs="Arial"/>
              </w:rPr>
              <w:t>use of electrical cords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990D90" w:rsidRDefault="00F01E3A" w:rsidP="00990D90">
            <w:pPr>
              <w:rPr>
                <w:rFonts w:ascii="Arial" w:hAnsi="Arial" w:cs="Arial"/>
              </w:rPr>
            </w:pPr>
            <w:r w:rsidRPr="00990D90">
              <w:rPr>
                <w:rFonts w:ascii="Arial" w:hAnsi="Arial" w:cs="Arial"/>
              </w:rPr>
              <w:t>EC: anti-slip floor grip strips</w:t>
            </w:r>
          </w:p>
          <w:p w:rsidR="00F01E3A" w:rsidRPr="00990D90" w:rsidRDefault="00F01E3A" w:rsidP="00990D90">
            <w:pPr>
              <w:rPr>
                <w:rFonts w:ascii="Arial" w:hAnsi="Arial" w:cs="Arial"/>
              </w:rPr>
            </w:pPr>
            <w:r w:rsidRPr="00990D90">
              <w:rPr>
                <w:rFonts w:ascii="Arial" w:hAnsi="Arial" w:cs="Arial"/>
              </w:rPr>
              <w:t>AC: policies and procedures (maintenance of room and floors), training, ensure prompt cleanup of spills; keep electrical cords out of aisles/walkways; safety covers for electrical/extension cords</w:t>
            </w:r>
          </w:p>
          <w:p w:rsidR="00F01E3A" w:rsidRPr="00990D90" w:rsidRDefault="00F01E3A" w:rsidP="00990D90">
            <w:pPr>
              <w:rPr>
                <w:rFonts w:ascii="Arial" w:hAnsi="Arial" w:cs="Arial"/>
              </w:rPr>
            </w:pPr>
            <w:r w:rsidRPr="00990D90">
              <w:rPr>
                <w:rFonts w:ascii="Arial" w:hAnsi="Arial" w:cs="Arial"/>
              </w:rPr>
              <w:t>PPE: rubber soled shoes</w:t>
            </w:r>
          </w:p>
        </w:tc>
      </w:tr>
      <w:tr w:rsidR="00F01E3A" w:rsidRPr="00E47DED" w:rsidTr="003C70A8">
        <w:trPr>
          <w:trHeight w:val="402"/>
        </w:trPr>
        <w:tc>
          <w:tcPr>
            <w:tcW w:w="1889" w:type="dxa"/>
          </w:tcPr>
          <w:p w:rsidR="00F01E3A" w:rsidRPr="00250C2B" w:rsidRDefault="00F01E3A" w:rsidP="001B60D4">
            <w:pPr>
              <w:rPr>
                <w:rFonts w:ascii="Arial" w:hAnsi="Arial" w:cs="Arial"/>
              </w:rPr>
            </w:pPr>
            <w:r w:rsidRPr="00546435">
              <w:rPr>
                <w:rFonts w:ascii="Arial" w:hAnsi="Arial" w:cs="Arial"/>
              </w:rPr>
              <w:t>Working with controlled drugs</w:t>
            </w:r>
          </w:p>
        </w:tc>
        <w:tc>
          <w:tcPr>
            <w:tcW w:w="2327" w:type="dxa"/>
          </w:tcPr>
          <w:p w:rsidR="00F01E3A" w:rsidRPr="00546435" w:rsidRDefault="00F01E3A" w:rsidP="00546435">
            <w:pPr>
              <w:rPr>
                <w:rFonts w:ascii="Arial" w:hAnsi="Arial" w:cs="Arial"/>
              </w:rPr>
            </w:pPr>
            <w:r>
              <w:rPr>
                <w:rFonts w:ascii="Arial" w:hAnsi="Arial" w:cs="Arial"/>
              </w:rPr>
              <w:t>•</w:t>
            </w:r>
            <w:r w:rsidRPr="00546435">
              <w:rPr>
                <w:rFonts w:ascii="Arial" w:hAnsi="Arial" w:cs="Arial"/>
              </w:rPr>
              <w:t>exposure</w:t>
            </w:r>
            <w:r>
              <w:rPr>
                <w:rFonts w:ascii="Arial" w:hAnsi="Arial" w:cs="Arial"/>
              </w:rPr>
              <w:t>, skin and eye contact, injection</w:t>
            </w:r>
          </w:p>
          <w:p w:rsidR="00F01E3A" w:rsidRPr="00250C2B" w:rsidRDefault="00F01E3A" w:rsidP="00546435">
            <w:pP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990D90" w:rsidRDefault="00F01E3A" w:rsidP="00990D90">
            <w:pPr>
              <w:rPr>
                <w:rFonts w:ascii="Arial" w:hAnsi="Arial" w:cs="Arial"/>
              </w:rPr>
            </w:pPr>
            <w:r w:rsidRPr="00990D90">
              <w:rPr>
                <w:rFonts w:ascii="Arial" w:hAnsi="Arial" w:cs="Arial"/>
              </w:rPr>
              <w:t>EC: fume hoods; locked storage</w:t>
            </w:r>
          </w:p>
          <w:p w:rsidR="00F01E3A" w:rsidRPr="00990D90" w:rsidRDefault="00F01E3A" w:rsidP="00990D90">
            <w:pPr>
              <w:rPr>
                <w:rFonts w:ascii="Arial" w:hAnsi="Arial" w:cs="Arial"/>
              </w:rPr>
            </w:pPr>
            <w:r w:rsidRPr="00990D90">
              <w:rPr>
                <w:rFonts w:ascii="Arial" w:hAnsi="Arial" w:cs="Arial"/>
              </w:rPr>
              <w:t>AC: use, storage, and disposal as per Health Canada requirement; training, SOPs, WHMIS training, MSDS</w:t>
            </w:r>
          </w:p>
          <w:p w:rsidR="00F01E3A" w:rsidRPr="00250C2B" w:rsidRDefault="00F01E3A" w:rsidP="00990D90">
            <w:pPr>
              <w:rPr>
                <w:rFonts w:ascii="Arial" w:hAnsi="Arial" w:cs="Arial"/>
              </w:rPr>
            </w:pPr>
            <w:r w:rsidRPr="00990D90">
              <w:rPr>
                <w:rFonts w:ascii="Arial" w:hAnsi="Arial" w:cs="Arial"/>
              </w:rPr>
              <w:t>PPE: gloves, lab coat, safety glasses</w:t>
            </w:r>
          </w:p>
        </w:tc>
      </w:tr>
      <w:tr w:rsidR="00F01E3A" w:rsidRPr="00E47DED" w:rsidTr="003C70A8">
        <w:trPr>
          <w:trHeight w:val="402"/>
        </w:trPr>
        <w:tc>
          <w:tcPr>
            <w:tcW w:w="1889" w:type="dxa"/>
          </w:tcPr>
          <w:p w:rsidR="00F01E3A" w:rsidRPr="00250C2B" w:rsidRDefault="00F01E3A" w:rsidP="001B60D4">
            <w:pPr>
              <w:rPr>
                <w:rFonts w:ascii="Arial" w:hAnsi="Arial" w:cs="Arial"/>
              </w:rPr>
            </w:pPr>
            <w:r>
              <w:rPr>
                <w:rFonts w:ascii="Arial" w:hAnsi="Arial" w:cs="Arial"/>
              </w:rPr>
              <w:t>MRI</w:t>
            </w:r>
          </w:p>
        </w:tc>
        <w:tc>
          <w:tcPr>
            <w:tcW w:w="2327" w:type="dxa"/>
          </w:tcPr>
          <w:p w:rsidR="00F01E3A" w:rsidRPr="00250C2B" w:rsidRDefault="00F01E3A" w:rsidP="001B60D4">
            <w:pPr>
              <w:rPr>
                <w:rFonts w:ascii="Arial" w:hAnsi="Arial" w:cs="Arial"/>
              </w:rPr>
            </w:pPr>
            <w:r>
              <w:rPr>
                <w:rFonts w:ascii="Arial" w:hAnsi="Arial" w:cs="Arial"/>
              </w:rPr>
              <w:t xml:space="preserve">• </w:t>
            </w:r>
            <w:r w:rsidRPr="00546435">
              <w:rPr>
                <w:rFonts w:ascii="Arial" w:hAnsi="Arial" w:cs="Arial"/>
              </w:rPr>
              <w:t>magnetic field</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990D90" w:rsidRDefault="00F01E3A" w:rsidP="00990D90">
            <w:pPr>
              <w:rPr>
                <w:rFonts w:ascii="Arial" w:hAnsi="Arial" w:cs="Arial"/>
              </w:rPr>
            </w:pPr>
            <w:r w:rsidRPr="00990D90">
              <w:rPr>
                <w:rFonts w:ascii="Arial" w:hAnsi="Arial" w:cs="Arial"/>
              </w:rPr>
              <w:t>EC: signage, barricades, gauss lines marked on floor; locked facility</w:t>
            </w:r>
          </w:p>
          <w:p w:rsidR="00F01E3A" w:rsidRPr="00250C2B" w:rsidRDefault="00F01E3A" w:rsidP="00990D90">
            <w:pPr>
              <w:rPr>
                <w:rFonts w:ascii="Arial" w:hAnsi="Arial" w:cs="Arial"/>
              </w:rPr>
            </w:pPr>
            <w:r w:rsidRPr="00990D90">
              <w:rPr>
                <w:rFonts w:ascii="Arial" w:hAnsi="Arial" w:cs="Arial"/>
              </w:rPr>
              <w:t>AC: controlled key access; authorized access only; training and orientation; only non-ferrous equipment/tools allowed in MRI lab; supervision by MRI Scientist</w:t>
            </w:r>
          </w:p>
        </w:tc>
      </w:tr>
      <w:tr w:rsidR="00F01E3A" w:rsidRPr="00E47DED" w:rsidTr="003C70A8">
        <w:trPr>
          <w:trHeight w:val="402"/>
        </w:trPr>
        <w:tc>
          <w:tcPr>
            <w:tcW w:w="1889" w:type="dxa"/>
          </w:tcPr>
          <w:p w:rsidR="00F01E3A" w:rsidRPr="00250C2B" w:rsidRDefault="00F01E3A" w:rsidP="00546435">
            <w:pPr>
              <w:rPr>
                <w:rFonts w:ascii="Arial" w:hAnsi="Arial" w:cs="Arial"/>
              </w:rPr>
            </w:pPr>
            <w:r w:rsidRPr="00546435">
              <w:rPr>
                <w:rFonts w:ascii="Arial" w:hAnsi="Arial" w:cs="Arial"/>
              </w:rPr>
              <w:t>MRI</w:t>
            </w:r>
          </w:p>
        </w:tc>
        <w:tc>
          <w:tcPr>
            <w:tcW w:w="2327" w:type="dxa"/>
          </w:tcPr>
          <w:p w:rsidR="00F01E3A" w:rsidRDefault="00F01E3A" w:rsidP="00546435">
            <w:pPr>
              <w:rPr>
                <w:rFonts w:ascii="Arial" w:hAnsi="Arial" w:cs="Arial"/>
              </w:rPr>
            </w:pPr>
            <w:r w:rsidRPr="00546435">
              <w:rPr>
                <w:rFonts w:ascii="Arial" w:hAnsi="Arial" w:cs="Arial"/>
              </w:rPr>
              <w:t>•</w:t>
            </w:r>
            <w:r>
              <w:rPr>
                <w:rFonts w:ascii="Arial" w:hAnsi="Arial" w:cs="Arial"/>
              </w:rPr>
              <w:t xml:space="preserve"> </w:t>
            </w:r>
            <w:r w:rsidRPr="00546435">
              <w:rPr>
                <w:rFonts w:ascii="Arial" w:hAnsi="Arial" w:cs="Arial"/>
              </w:rPr>
              <w:t>Asphyxiation</w:t>
            </w:r>
          </w:p>
          <w:p w:rsidR="00F01E3A" w:rsidRPr="00546435" w:rsidRDefault="00F01E3A" w:rsidP="00546435">
            <w:pPr>
              <w:rPr>
                <w:rFonts w:ascii="Arial" w:hAnsi="Arial" w:cs="Arial"/>
              </w:rPr>
            </w:pPr>
            <w:r w:rsidRPr="00546435">
              <w:rPr>
                <w:rFonts w:ascii="Arial" w:hAnsi="Arial" w:cs="Arial"/>
              </w:rPr>
              <w:t>/Cryogen Quench</w:t>
            </w:r>
          </w:p>
          <w:p w:rsidR="00F01E3A" w:rsidRPr="00250C2B" w:rsidRDefault="00F01E3A" w:rsidP="00546435">
            <w:pPr>
              <w:rPr>
                <w:rFonts w:ascii="Arial" w:hAnsi="Arial" w:cs="Arial"/>
              </w:rPr>
            </w:pPr>
            <w:r>
              <w:rPr>
                <w:rFonts w:ascii="Arial" w:hAnsi="Arial" w:cs="Arial"/>
              </w:rPr>
              <w:t xml:space="preserve">• </w:t>
            </w:r>
            <w:r w:rsidRPr="00546435">
              <w:rPr>
                <w:rFonts w:ascii="Arial" w:hAnsi="Arial" w:cs="Arial"/>
              </w:rPr>
              <w:t>Cryogen burns/Normal Cryogen Boil-off</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990D90" w:rsidRDefault="00F01E3A" w:rsidP="00990D90">
            <w:pPr>
              <w:rPr>
                <w:rFonts w:ascii="Arial" w:hAnsi="Arial" w:cs="Arial"/>
              </w:rPr>
            </w:pPr>
            <w:r w:rsidRPr="00990D90">
              <w:rPr>
                <w:rFonts w:ascii="Arial" w:hAnsi="Arial" w:cs="Arial"/>
              </w:rPr>
              <w:t>EC: quench pipe; ventilation system; oxygen sensors and alarm system; flow meters on cryogen exit ports</w:t>
            </w:r>
          </w:p>
          <w:p w:rsidR="00F01E3A" w:rsidRPr="00990D90" w:rsidRDefault="00F01E3A" w:rsidP="00990D90">
            <w:pPr>
              <w:rPr>
                <w:rFonts w:ascii="Arial" w:hAnsi="Arial" w:cs="Arial"/>
              </w:rPr>
            </w:pPr>
            <w:r w:rsidRPr="00990D90">
              <w:rPr>
                <w:rFonts w:ascii="Arial" w:hAnsi="Arial" w:cs="Arial"/>
              </w:rPr>
              <w:t>AC: emergency response procedure; training, records/log book</w:t>
            </w:r>
          </w:p>
          <w:p w:rsidR="00F01E3A" w:rsidRPr="00250C2B" w:rsidRDefault="00F01E3A" w:rsidP="00990D90">
            <w:pPr>
              <w:rPr>
                <w:rFonts w:ascii="Arial" w:hAnsi="Arial" w:cs="Arial"/>
              </w:rPr>
            </w:pPr>
            <w:r w:rsidRPr="00990D90">
              <w:rPr>
                <w:rFonts w:ascii="Arial" w:hAnsi="Arial" w:cs="Arial"/>
              </w:rPr>
              <w:t xml:space="preserve">PPE: lab coat, </w:t>
            </w:r>
            <w:proofErr w:type="spellStart"/>
            <w:r w:rsidRPr="00990D90">
              <w:rPr>
                <w:rFonts w:ascii="Arial" w:hAnsi="Arial" w:cs="Arial"/>
              </w:rPr>
              <w:t>cryo</w:t>
            </w:r>
            <w:proofErr w:type="spellEnd"/>
            <w:r w:rsidRPr="00990D90">
              <w:rPr>
                <w:rFonts w:ascii="Arial" w:hAnsi="Arial" w:cs="Arial"/>
              </w:rPr>
              <w:t xml:space="preserve"> gloves and safety glasses/face shield</w:t>
            </w:r>
          </w:p>
        </w:tc>
      </w:tr>
      <w:tr w:rsidR="00F01E3A" w:rsidRPr="00E47DED" w:rsidTr="003C70A8">
        <w:trPr>
          <w:trHeight w:val="402"/>
        </w:trPr>
        <w:tc>
          <w:tcPr>
            <w:tcW w:w="1889" w:type="dxa"/>
          </w:tcPr>
          <w:p w:rsidR="00F01E3A" w:rsidRPr="00250C2B" w:rsidRDefault="00F01E3A" w:rsidP="001B60D4">
            <w:pPr>
              <w:rPr>
                <w:rFonts w:ascii="Arial" w:hAnsi="Arial" w:cs="Arial"/>
              </w:rPr>
            </w:pPr>
            <w:r w:rsidRPr="00546435">
              <w:rPr>
                <w:rFonts w:ascii="Arial" w:hAnsi="Arial" w:cs="Arial"/>
              </w:rPr>
              <w:t>Working with Radioisotopes</w:t>
            </w:r>
          </w:p>
        </w:tc>
        <w:tc>
          <w:tcPr>
            <w:tcW w:w="2327" w:type="dxa"/>
          </w:tcPr>
          <w:p w:rsidR="00F01E3A" w:rsidRPr="00250C2B" w:rsidRDefault="00F01E3A" w:rsidP="001B60D4">
            <w:pPr>
              <w:rPr>
                <w:rFonts w:ascii="Arial" w:hAnsi="Arial" w:cs="Arial"/>
              </w:rPr>
            </w:pPr>
            <w:r>
              <w:rPr>
                <w:rFonts w:ascii="Arial" w:hAnsi="Arial" w:cs="Arial"/>
              </w:rPr>
              <w:t xml:space="preserve">• </w:t>
            </w:r>
            <w:r w:rsidRPr="00546435">
              <w:rPr>
                <w:rFonts w:ascii="Arial" w:hAnsi="Arial" w:cs="Arial"/>
              </w:rPr>
              <w:t>Radiation exposure</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990D90" w:rsidRDefault="00F01E3A" w:rsidP="00990D90">
            <w:pPr>
              <w:rPr>
                <w:rFonts w:ascii="Arial" w:hAnsi="Arial" w:cs="Arial"/>
              </w:rPr>
            </w:pPr>
            <w:r w:rsidRPr="00990D90">
              <w:rPr>
                <w:rFonts w:ascii="Arial" w:hAnsi="Arial" w:cs="Arial"/>
              </w:rPr>
              <w:t>EC: shielding, barricades; locked storage and facility</w:t>
            </w:r>
          </w:p>
          <w:p w:rsidR="00F01E3A" w:rsidRPr="00990D90" w:rsidRDefault="00F01E3A" w:rsidP="00990D90">
            <w:pPr>
              <w:rPr>
                <w:rFonts w:ascii="Arial" w:hAnsi="Arial" w:cs="Arial"/>
              </w:rPr>
            </w:pPr>
            <w:r w:rsidRPr="00990D90">
              <w:rPr>
                <w:rFonts w:ascii="Arial" w:hAnsi="Arial" w:cs="Arial"/>
              </w:rPr>
              <w:lastRenderedPageBreak/>
              <w:t>AC: authorized access only; generic and job specific Radiation Safety training; UofL Radiation Safety Program and Radiation Safety Committee approval; spill and waste disposal procedures; SOPs, signage and labelling; dosimetry program; inventory and contamination survey requirements</w:t>
            </w:r>
          </w:p>
          <w:p w:rsidR="00F01E3A" w:rsidRPr="00250C2B" w:rsidRDefault="00F01E3A" w:rsidP="00990D90">
            <w:pPr>
              <w:rPr>
                <w:rFonts w:ascii="Arial" w:hAnsi="Arial" w:cs="Arial"/>
              </w:rPr>
            </w:pPr>
            <w:r w:rsidRPr="00990D90">
              <w:rPr>
                <w:rFonts w:ascii="Arial" w:hAnsi="Arial" w:cs="Arial"/>
              </w:rPr>
              <w:t>PPE: safety glasses, lab coats, gloves</w:t>
            </w:r>
          </w:p>
        </w:tc>
      </w:tr>
      <w:tr w:rsidR="00F01E3A" w:rsidRPr="00E47DED" w:rsidTr="003C70A8">
        <w:trPr>
          <w:trHeight w:val="402"/>
        </w:trPr>
        <w:tc>
          <w:tcPr>
            <w:tcW w:w="1889" w:type="dxa"/>
          </w:tcPr>
          <w:p w:rsidR="00F01E3A" w:rsidRPr="00546435" w:rsidRDefault="00F01E3A" w:rsidP="001B60D4">
            <w:pPr>
              <w:rPr>
                <w:rFonts w:ascii="Arial" w:hAnsi="Arial" w:cs="Arial"/>
              </w:rPr>
            </w:pPr>
            <w:r w:rsidRPr="00546435">
              <w:rPr>
                <w:rFonts w:ascii="Arial" w:hAnsi="Arial" w:cs="Arial"/>
              </w:rPr>
              <w:lastRenderedPageBreak/>
              <w:t>Working with Lasers</w:t>
            </w:r>
          </w:p>
        </w:tc>
        <w:tc>
          <w:tcPr>
            <w:tcW w:w="2327" w:type="dxa"/>
          </w:tcPr>
          <w:p w:rsidR="00F01E3A" w:rsidRPr="00546435" w:rsidRDefault="00F01E3A" w:rsidP="00546435">
            <w:pPr>
              <w:rPr>
                <w:rFonts w:ascii="Arial" w:hAnsi="Arial" w:cs="Arial"/>
              </w:rPr>
            </w:pPr>
            <w:r>
              <w:rPr>
                <w:rFonts w:ascii="Arial" w:hAnsi="Arial" w:cs="Arial"/>
              </w:rPr>
              <w:t xml:space="preserve">• </w:t>
            </w:r>
            <w:r w:rsidRPr="00546435">
              <w:rPr>
                <w:rFonts w:ascii="Arial" w:hAnsi="Arial" w:cs="Arial"/>
              </w:rPr>
              <w:t>Skin injuries</w:t>
            </w:r>
          </w:p>
          <w:p w:rsidR="00F01E3A" w:rsidRDefault="00F01E3A" w:rsidP="00546435">
            <w:pPr>
              <w:rPr>
                <w:rFonts w:ascii="Arial" w:hAnsi="Arial" w:cs="Arial"/>
              </w:rPr>
            </w:pPr>
            <w:r>
              <w:rPr>
                <w:rFonts w:ascii="Arial" w:hAnsi="Arial" w:cs="Arial"/>
              </w:rPr>
              <w:t xml:space="preserve">• </w:t>
            </w:r>
            <w:r w:rsidRPr="00546435">
              <w:rPr>
                <w:rFonts w:ascii="Arial" w:hAnsi="Arial" w:cs="Arial"/>
              </w:rPr>
              <w:t>Eye injuries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990D90" w:rsidRDefault="00F01E3A" w:rsidP="00990D90">
            <w:pPr>
              <w:rPr>
                <w:rFonts w:ascii="Arial" w:hAnsi="Arial" w:cs="Arial"/>
              </w:rPr>
            </w:pPr>
            <w:r w:rsidRPr="00990D90">
              <w:rPr>
                <w:rFonts w:ascii="Arial" w:hAnsi="Arial" w:cs="Arial"/>
              </w:rPr>
              <w:t>EC: engineered design, safety interlocks, enclosures, barriers, protective housing; locked facility</w:t>
            </w:r>
          </w:p>
          <w:p w:rsidR="00F01E3A" w:rsidRPr="00990D90" w:rsidRDefault="00F01E3A" w:rsidP="00990D90">
            <w:pPr>
              <w:rPr>
                <w:rFonts w:ascii="Arial" w:hAnsi="Arial" w:cs="Arial"/>
              </w:rPr>
            </w:pPr>
            <w:r w:rsidRPr="00990D90">
              <w:rPr>
                <w:rFonts w:ascii="Arial" w:hAnsi="Arial" w:cs="Arial"/>
              </w:rPr>
              <w:t>AC: authorized access only; SOPs, UofL Radiation Safety Program and Radiation Safety Committee approval, generic and job specific laser safety training; laser safety manual; signage and labelling; determination of nominal hazard zone (NHZ)</w:t>
            </w:r>
          </w:p>
          <w:p w:rsidR="00F01E3A" w:rsidRPr="00250C2B" w:rsidRDefault="00F01E3A" w:rsidP="00990D90">
            <w:pPr>
              <w:rPr>
                <w:rFonts w:ascii="Arial" w:hAnsi="Arial" w:cs="Arial"/>
              </w:rPr>
            </w:pPr>
            <w:r w:rsidRPr="00990D90">
              <w:rPr>
                <w:rFonts w:ascii="Arial" w:hAnsi="Arial" w:cs="Arial"/>
              </w:rPr>
              <w:t>PPE: Laser safety eyewear rated for correct optical density and  wavelength, lab coats, gloves</w:t>
            </w:r>
          </w:p>
        </w:tc>
      </w:tr>
      <w:tr w:rsidR="00F01E3A" w:rsidRPr="00E47DED" w:rsidTr="003C70A8">
        <w:trPr>
          <w:trHeight w:val="402"/>
        </w:trPr>
        <w:tc>
          <w:tcPr>
            <w:tcW w:w="1889" w:type="dxa"/>
          </w:tcPr>
          <w:p w:rsidR="00F01E3A" w:rsidRPr="00546435" w:rsidRDefault="00F01E3A" w:rsidP="001B60D4">
            <w:pPr>
              <w:rPr>
                <w:rFonts w:ascii="Arial" w:hAnsi="Arial" w:cs="Arial"/>
              </w:rPr>
            </w:pPr>
            <w:r w:rsidRPr="00546435">
              <w:rPr>
                <w:rFonts w:ascii="Arial" w:hAnsi="Arial" w:cs="Arial"/>
              </w:rPr>
              <w:t>Working with LEDs</w:t>
            </w:r>
          </w:p>
        </w:tc>
        <w:tc>
          <w:tcPr>
            <w:tcW w:w="2327" w:type="dxa"/>
          </w:tcPr>
          <w:p w:rsidR="00F01E3A" w:rsidRDefault="00F01E3A" w:rsidP="001B60D4">
            <w:pPr>
              <w:rPr>
                <w:rFonts w:ascii="Arial" w:hAnsi="Arial" w:cs="Arial"/>
              </w:rPr>
            </w:pPr>
            <w:r>
              <w:rPr>
                <w:rFonts w:ascii="Arial" w:hAnsi="Arial" w:cs="Arial"/>
              </w:rPr>
              <w:t xml:space="preserve">• </w:t>
            </w:r>
            <w:r w:rsidRPr="00546435">
              <w:rPr>
                <w:rFonts w:ascii="Arial" w:hAnsi="Arial" w:cs="Arial"/>
              </w:rPr>
              <w:t>Exposure to extremely bright light source</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990D90" w:rsidRDefault="00F01E3A" w:rsidP="00990D90">
            <w:pPr>
              <w:rPr>
                <w:rFonts w:ascii="Arial" w:hAnsi="Arial" w:cs="Arial"/>
              </w:rPr>
            </w:pPr>
            <w:r w:rsidRPr="00990D90">
              <w:rPr>
                <w:rFonts w:ascii="Arial" w:hAnsi="Arial" w:cs="Arial"/>
              </w:rPr>
              <w:t>EC: engineered design, safety interlocks</w:t>
            </w:r>
          </w:p>
          <w:p w:rsidR="00F01E3A" w:rsidRPr="00990D90" w:rsidRDefault="00F01E3A" w:rsidP="00990D90">
            <w:pPr>
              <w:rPr>
                <w:rFonts w:ascii="Arial" w:hAnsi="Arial" w:cs="Arial"/>
              </w:rPr>
            </w:pPr>
            <w:r w:rsidRPr="00990D90">
              <w:rPr>
                <w:rFonts w:ascii="Arial" w:hAnsi="Arial" w:cs="Arial"/>
              </w:rPr>
              <w:t>AC: SOPs, training</w:t>
            </w:r>
          </w:p>
          <w:p w:rsidR="00F01E3A" w:rsidRPr="00250C2B" w:rsidRDefault="00F01E3A" w:rsidP="00990D90">
            <w:pPr>
              <w:rPr>
                <w:rFonts w:ascii="Arial" w:hAnsi="Arial" w:cs="Arial"/>
              </w:rPr>
            </w:pPr>
            <w:r w:rsidRPr="00990D90">
              <w:rPr>
                <w:rFonts w:ascii="Arial" w:hAnsi="Arial" w:cs="Arial"/>
              </w:rPr>
              <w:t>PPE: protective eyewear required if not used in beam enclosed system</w:t>
            </w:r>
          </w:p>
        </w:tc>
      </w:tr>
      <w:tr w:rsidR="00F01E3A" w:rsidRPr="00E47DED" w:rsidTr="003C70A8">
        <w:trPr>
          <w:trHeight w:val="402"/>
        </w:trPr>
        <w:tc>
          <w:tcPr>
            <w:tcW w:w="1889" w:type="dxa"/>
          </w:tcPr>
          <w:p w:rsidR="00F01E3A" w:rsidRPr="00546435" w:rsidRDefault="00F01E3A" w:rsidP="001B60D4">
            <w:pPr>
              <w:rPr>
                <w:rFonts w:ascii="Arial" w:hAnsi="Arial" w:cs="Arial"/>
              </w:rPr>
            </w:pPr>
            <w:r w:rsidRPr="003C70A8">
              <w:rPr>
                <w:rFonts w:ascii="Arial" w:hAnsi="Arial" w:cs="Arial"/>
              </w:rPr>
              <w:t>Working with X-ray emitting equipment</w:t>
            </w:r>
          </w:p>
        </w:tc>
        <w:tc>
          <w:tcPr>
            <w:tcW w:w="2327" w:type="dxa"/>
          </w:tcPr>
          <w:p w:rsidR="00F01E3A" w:rsidRPr="003C70A8" w:rsidRDefault="00F01E3A" w:rsidP="003C70A8">
            <w:pPr>
              <w:rPr>
                <w:rFonts w:ascii="Arial" w:hAnsi="Arial" w:cs="Arial"/>
              </w:rPr>
            </w:pPr>
            <w:r>
              <w:rPr>
                <w:rFonts w:ascii="Arial" w:hAnsi="Arial" w:cs="Arial"/>
              </w:rPr>
              <w:t xml:space="preserve">• </w:t>
            </w:r>
            <w:r w:rsidRPr="003C70A8">
              <w:rPr>
                <w:rFonts w:ascii="Arial" w:hAnsi="Arial" w:cs="Arial"/>
              </w:rPr>
              <w:t>X-ray radiation exposure</w:t>
            </w:r>
          </w:p>
          <w:p w:rsidR="00F01E3A" w:rsidRDefault="00F01E3A" w:rsidP="003C70A8">
            <w:pPr>
              <w:rPr>
                <w:rFonts w:ascii="Arial" w:hAnsi="Arial" w:cs="Arial"/>
              </w:rPr>
            </w:pPr>
            <w:r w:rsidRPr="003C70A8">
              <w:rPr>
                <w:rFonts w:ascii="Arial" w:hAnsi="Arial" w:cs="Arial"/>
              </w:rPr>
              <w:t xml:space="preserve">(e.g. </w:t>
            </w:r>
            <w:proofErr w:type="spellStart"/>
            <w:r w:rsidRPr="003C70A8">
              <w:rPr>
                <w:rFonts w:ascii="Arial" w:hAnsi="Arial" w:cs="Arial"/>
              </w:rPr>
              <w:t>Faxitron</w:t>
            </w:r>
            <w:proofErr w:type="spellEnd"/>
            <w:r w:rsidRPr="003C70A8">
              <w:rPr>
                <w:rFonts w:ascii="Arial" w:hAnsi="Arial" w:cs="Arial"/>
              </w:rPr>
              <w:t xml:space="preserve"> and </w:t>
            </w:r>
            <w:proofErr w:type="spellStart"/>
            <w:r w:rsidRPr="003C70A8">
              <w:rPr>
                <w:rFonts w:ascii="Arial" w:hAnsi="Arial" w:cs="Arial"/>
              </w:rPr>
              <w:t>Torr</w:t>
            </w:r>
            <w:proofErr w:type="spellEnd"/>
            <w:r w:rsidRPr="003C70A8">
              <w:rPr>
                <w:rFonts w:ascii="Arial" w:hAnsi="Arial" w:cs="Arial"/>
              </w:rPr>
              <w:t xml:space="preserve"> x-ray cabinets)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990D90" w:rsidRDefault="00F01E3A" w:rsidP="00990D90">
            <w:pPr>
              <w:rPr>
                <w:rFonts w:ascii="Arial" w:hAnsi="Arial" w:cs="Arial"/>
              </w:rPr>
            </w:pPr>
            <w:r w:rsidRPr="00990D90">
              <w:rPr>
                <w:rFonts w:ascii="Arial" w:hAnsi="Arial" w:cs="Arial"/>
              </w:rPr>
              <w:t>EC: engineered design, safety interlocks, lead shielding</w:t>
            </w:r>
          </w:p>
          <w:p w:rsidR="00F01E3A" w:rsidRPr="00990D90" w:rsidRDefault="00F01E3A" w:rsidP="00990D90">
            <w:pPr>
              <w:rPr>
                <w:rFonts w:ascii="Arial" w:hAnsi="Arial" w:cs="Arial"/>
              </w:rPr>
            </w:pPr>
            <w:r w:rsidRPr="00990D90">
              <w:rPr>
                <w:rFonts w:ascii="Arial" w:hAnsi="Arial" w:cs="Arial"/>
              </w:rPr>
              <w:t>AC: SOPs; generic and job specific x-ray safety training; dosimetry program; UofL Radiation Safety Program and Radiation Safety Committee approval</w:t>
            </w:r>
          </w:p>
          <w:p w:rsidR="00F01E3A" w:rsidRPr="00250C2B" w:rsidRDefault="00F01E3A" w:rsidP="00990D90">
            <w:pPr>
              <w:rPr>
                <w:rFonts w:ascii="Arial" w:hAnsi="Arial" w:cs="Arial"/>
              </w:rPr>
            </w:pPr>
            <w:r w:rsidRPr="00990D90">
              <w:rPr>
                <w:rFonts w:ascii="Arial" w:hAnsi="Arial" w:cs="Arial"/>
              </w:rPr>
              <w:t>PPE: lead shielded apron</w:t>
            </w:r>
          </w:p>
        </w:tc>
      </w:tr>
      <w:tr w:rsidR="00F01E3A" w:rsidRPr="00E47DED" w:rsidTr="003C70A8">
        <w:trPr>
          <w:trHeight w:val="402"/>
        </w:trPr>
        <w:tc>
          <w:tcPr>
            <w:tcW w:w="1889" w:type="dxa"/>
          </w:tcPr>
          <w:p w:rsidR="00F01E3A" w:rsidRPr="00546435" w:rsidRDefault="00F01E3A" w:rsidP="001B60D4">
            <w:pPr>
              <w:rPr>
                <w:rFonts w:ascii="Arial" w:hAnsi="Arial" w:cs="Arial"/>
              </w:rPr>
            </w:pPr>
            <w:r w:rsidRPr="003C70A8">
              <w:rPr>
                <w:rFonts w:ascii="Arial" w:hAnsi="Arial" w:cs="Arial"/>
              </w:rPr>
              <w:t>Working with heat/flames</w:t>
            </w:r>
          </w:p>
        </w:tc>
        <w:tc>
          <w:tcPr>
            <w:tcW w:w="2327" w:type="dxa"/>
          </w:tcPr>
          <w:p w:rsidR="00F01E3A" w:rsidRPr="003C70A8" w:rsidRDefault="00F01E3A" w:rsidP="003C70A8">
            <w:pPr>
              <w:rPr>
                <w:rFonts w:ascii="Arial" w:hAnsi="Arial" w:cs="Arial"/>
              </w:rPr>
            </w:pPr>
            <w:r>
              <w:rPr>
                <w:rFonts w:ascii="Arial" w:hAnsi="Arial" w:cs="Arial"/>
              </w:rPr>
              <w:t xml:space="preserve">• </w:t>
            </w:r>
            <w:r w:rsidRPr="003C70A8">
              <w:rPr>
                <w:rFonts w:ascii="Arial" w:hAnsi="Arial" w:cs="Arial"/>
              </w:rPr>
              <w:t>Burns</w:t>
            </w:r>
          </w:p>
          <w:p w:rsidR="00F01E3A" w:rsidRPr="003C70A8" w:rsidRDefault="00F01E3A" w:rsidP="003C70A8">
            <w:pPr>
              <w:rPr>
                <w:rFonts w:ascii="Arial" w:hAnsi="Arial" w:cs="Arial"/>
              </w:rPr>
            </w:pPr>
            <w:r>
              <w:rPr>
                <w:rFonts w:ascii="Arial" w:hAnsi="Arial" w:cs="Arial"/>
              </w:rPr>
              <w:t xml:space="preserve">• </w:t>
            </w:r>
            <w:r w:rsidRPr="003C70A8">
              <w:rPr>
                <w:rFonts w:ascii="Arial" w:hAnsi="Arial" w:cs="Arial"/>
              </w:rPr>
              <w:t xml:space="preserve">Fire </w:t>
            </w:r>
          </w:p>
          <w:p w:rsidR="00F01E3A" w:rsidRDefault="00F01E3A" w:rsidP="003C70A8">
            <w:pPr>
              <w:rPr>
                <w:rFonts w:ascii="Arial" w:hAnsi="Arial" w:cs="Arial"/>
              </w:rPr>
            </w:pPr>
            <w:r w:rsidRPr="003C70A8">
              <w:rPr>
                <w:rFonts w:ascii="Arial" w:hAnsi="Arial" w:cs="Arial"/>
              </w:rPr>
              <w:t>(e.g. hot plates, Bunsen burners)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990D90" w:rsidRDefault="00F01E3A" w:rsidP="00990D90">
            <w:pPr>
              <w:rPr>
                <w:rFonts w:ascii="Arial" w:hAnsi="Arial" w:cs="Arial"/>
              </w:rPr>
            </w:pPr>
            <w:r w:rsidRPr="00990D90">
              <w:rPr>
                <w:rFonts w:ascii="Arial" w:hAnsi="Arial" w:cs="Arial"/>
              </w:rPr>
              <w:t>EC: engineered design, safety interlocks; tongs; thermal protectors for bench tops</w:t>
            </w:r>
          </w:p>
          <w:p w:rsidR="00F01E3A" w:rsidRPr="00990D90" w:rsidRDefault="00F01E3A" w:rsidP="00990D90">
            <w:pPr>
              <w:rPr>
                <w:rFonts w:ascii="Arial" w:hAnsi="Arial" w:cs="Arial"/>
              </w:rPr>
            </w:pPr>
            <w:r w:rsidRPr="00990D90">
              <w:rPr>
                <w:rFonts w:ascii="Arial" w:hAnsi="Arial" w:cs="Arial"/>
              </w:rPr>
              <w:t>AC: training; UofL Lab Safety Manual; ensure no flammable/combustible materials near sources of heat/flame; never leave hot plates and Bunsen burners unattended</w:t>
            </w:r>
          </w:p>
          <w:p w:rsidR="00F01E3A" w:rsidRPr="00250C2B" w:rsidRDefault="00F01E3A" w:rsidP="00990D90">
            <w:pPr>
              <w:rPr>
                <w:rFonts w:ascii="Arial" w:hAnsi="Arial" w:cs="Arial"/>
              </w:rPr>
            </w:pPr>
            <w:r w:rsidRPr="00990D90">
              <w:rPr>
                <w:rFonts w:ascii="Arial" w:hAnsi="Arial" w:cs="Arial"/>
              </w:rPr>
              <w:t>PPE: thermal gloves for handling hot items</w:t>
            </w:r>
          </w:p>
        </w:tc>
      </w:tr>
      <w:tr w:rsidR="00F01E3A" w:rsidRPr="00E47DED" w:rsidTr="003C70A8">
        <w:trPr>
          <w:trHeight w:val="402"/>
        </w:trPr>
        <w:tc>
          <w:tcPr>
            <w:tcW w:w="1889" w:type="dxa"/>
          </w:tcPr>
          <w:p w:rsidR="00F01E3A" w:rsidRPr="00546435" w:rsidRDefault="00F01E3A" w:rsidP="001B60D4">
            <w:pPr>
              <w:rPr>
                <w:rFonts w:ascii="Arial" w:hAnsi="Arial" w:cs="Arial"/>
              </w:rPr>
            </w:pPr>
            <w:r w:rsidRPr="003C70A8">
              <w:rPr>
                <w:rFonts w:ascii="Arial" w:hAnsi="Arial" w:cs="Arial"/>
              </w:rPr>
              <w:t>Travel-International</w:t>
            </w:r>
          </w:p>
        </w:tc>
        <w:tc>
          <w:tcPr>
            <w:tcW w:w="2327" w:type="dxa"/>
          </w:tcPr>
          <w:p w:rsidR="00F01E3A" w:rsidRPr="003C70A8" w:rsidRDefault="00F01E3A" w:rsidP="003C70A8">
            <w:pPr>
              <w:rPr>
                <w:rFonts w:ascii="Arial" w:hAnsi="Arial" w:cs="Arial"/>
              </w:rPr>
            </w:pPr>
            <w:r>
              <w:rPr>
                <w:rFonts w:ascii="Arial" w:hAnsi="Arial" w:cs="Arial"/>
              </w:rPr>
              <w:t>•</w:t>
            </w:r>
            <w:r w:rsidRPr="003C70A8">
              <w:rPr>
                <w:rFonts w:ascii="Arial" w:hAnsi="Arial" w:cs="Arial"/>
              </w:rPr>
              <w:t>Transportation</w:t>
            </w:r>
          </w:p>
          <w:p w:rsidR="00F01E3A" w:rsidRPr="003C70A8" w:rsidRDefault="00F01E3A" w:rsidP="003C70A8">
            <w:pPr>
              <w:rPr>
                <w:rFonts w:ascii="Arial" w:hAnsi="Arial" w:cs="Arial"/>
              </w:rPr>
            </w:pPr>
            <w:r>
              <w:rPr>
                <w:rFonts w:ascii="Arial" w:hAnsi="Arial" w:cs="Arial"/>
              </w:rPr>
              <w:t xml:space="preserve">• </w:t>
            </w:r>
            <w:r w:rsidRPr="003C70A8">
              <w:rPr>
                <w:rFonts w:ascii="Arial" w:hAnsi="Arial" w:cs="Arial"/>
              </w:rPr>
              <w:t>Security</w:t>
            </w:r>
          </w:p>
          <w:p w:rsidR="00F01E3A" w:rsidRDefault="00F01E3A" w:rsidP="003C70A8">
            <w:pPr>
              <w:rPr>
                <w:rFonts w:ascii="Arial" w:hAnsi="Arial" w:cs="Arial"/>
              </w:rPr>
            </w:pPr>
            <w:r>
              <w:rPr>
                <w:rFonts w:ascii="Arial" w:hAnsi="Arial" w:cs="Arial"/>
              </w:rPr>
              <w:t xml:space="preserve">• </w:t>
            </w:r>
            <w:r w:rsidRPr="003C70A8">
              <w:rPr>
                <w:rFonts w:ascii="Arial" w:hAnsi="Arial" w:cs="Arial"/>
              </w:rPr>
              <w:t>health risks</w:t>
            </w: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250C2B" w:rsidRDefault="00F01E3A" w:rsidP="001B60D4">
            <w:pPr>
              <w:rPr>
                <w:rFonts w:ascii="Arial" w:hAnsi="Arial" w:cs="Arial"/>
              </w:rPr>
            </w:pPr>
            <w:r w:rsidRPr="00990D90">
              <w:rPr>
                <w:rFonts w:ascii="Arial" w:hAnsi="Arial" w:cs="Arial"/>
              </w:rPr>
              <w:t>AC: Attend a Pre Departure travel risk orientation; adhere to U of L travel procedure/documentation; U of L driver agreement; review country specific travel reports and advisories (DFAIT); investigate local customs and laws; awareness of seasonal weather patterns; vaccinations and awareness of associated health risks; emergency contact cards; check in procedure.</w:t>
            </w:r>
          </w:p>
        </w:tc>
      </w:tr>
      <w:tr w:rsidR="00F01E3A" w:rsidRPr="00E47DED" w:rsidTr="003C70A8">
        <w:trPr>
          <w:trHeight w:val="402"/>
        </w:trPr>
        <w:tc>
          <w:tcPr>
            <w:tcW w:w="1889" w:type="dxa"/>
          </w:tcPr>
          <w:p w:rsidR="00F01E3A" w:rsidRPr="003C70A8" w:rsidRDefault="00F01E3A" w:rsidP="001B60D4">
            <w:pPr>
              <w:rPr>
                <w:rFonts w:ascii="Arial" w:hAnsi="Arial" w:cs="Arial"/>
              </w:rPr>
            </w:pPr>
            <w:r w:rsidRPr="003C70A8">
              <w:rPr>
                <w:rFonts w:ascii="Arial" w:hAnsi="Arial" w:cs="Arial"/>
              </w:rPr>
              <w:t>Travel-Domestic</w:t>
            </w:r>
          </w:p>
        </w:tc>
        <w:tc>
          <w:tcPr>
            <w:tcW w:w="2327" w:type="dxa"/>
          </w:tcPr>
          <w:p w:rsidR="00F01E3A" w:rsidRDefault="00F01E3A" w:rsidP="003C70A8">
            <w:pPr>
              <w:rPr>
                <w:rFonts w:ascii="Arial" w:hAnsi="Arial" w:cs="Arial"/>
              </w:rPr>
            </w:pPr>
            <w:r>
              <w:rPr>
                <w:rFonts w:ascii="Arial" w:hAnsi="Arial" w:cs="Arial"/>
              </w:rPr>
              <w:t xml:space="preserve">• </w:t>
            </w:r>
            <w:r w:rsidRPr="003C70A8">
              <w:rPr>
                <w:rFonts w:ascii="Arial" w:hAnsi="Arial" w:cs="Arial"/>
              </w:rPr>
              <w:t>ground transportation</w:t>
            </w:r>
          </w:p>
          <w:p w:rsidR="00F01E3A" w:rsidRDefault="00F01E3A" w:rsidP="003C70A8">
            <w:pPr>
              <w:rPr>
                <w:rFonts w:ascii="Arial" w:hAnsi="Arial" w:cs="Arial"/>
              </w:rPr>
            </w:pPr>
            <w:r w:rsidRPr="003C70A8">
              <w:rPr>
                <w:rFonts w:ascii="Arial" w:hAnsi="Arial" w:cs="Arial"/>
              </w:rPr>
              <w:t>•</w:t>
            </w:r>
            <w:r>
              <w:rPr>
                <w:rFonts w:ascii="Arial" w:hAnsi="Arial" w:cs="Arial"/>
              </w:rPr>
              <w:t xml:space="preserve"> weather </w:t>
            </w:r>
          </w:p>
          <w:p w:rsidR="00F01E3A" w:rsidRDefault="00F01E3A" w:rsidP="003C70A8">
            <w:pPr>
              <w:rPr>
                <w:rFonts w:ascii="Arial" w:hAnsi="Arial" w:cs="Arial"/>
              </w:rPr>
            </w:pPr>
          </w:p>
          <w:p w:rsidR="00F01E3A" w:rsidRPr="003C70A8" w:rsidRDefault="00F01E3A" w:rsidP="003C70A8">
            <w:pPr>
              <w:rPr>
                <w:rFonts w:ascii="Arial" w:hAnsi="Arial" w:cs="Arial"/>
              </w:rPr>
            </w:pPr>
          </w:p>
          <w:p w:rsidR="00F01E3A" w:rsidRDefault="00F01E3A" w:rsidP="003C70A8">
            <w:pP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425" w:type="dxa"/>
            <w:vAlign w:val="center"/>
          </w:tcPr>
          <w:p w:rsidR="00F01E3A" w:rsidRPr="00C424C7" w:rsidRDefault="00F01E3A" w:rsidP="001B60D4">
            <w:pPr>
              <w:jc w:val="center"/>
              <w:rPr>
                <w:rFonts w:ascii="Arial" w:hAnsi="Arial" w:cs="Arial"/>
              </w:rPr>
            </w:pPr>
          </w:p>
        </w:tc>
        <w:tc>
          <w:tcPr>
            <w:tcW w:w="9004" w:type="dxa"/>
            <w:gridSpan w:val="2"/>
          </w:tcPr>
          <w:p w:rsidR="00F01E3A" w:rsidRPr="00250C2B" w:rsidRDefault="00F01E3A" w:rsidP="001B60D4">
            <w:pPr>
              <w:rPr>
                <w:rFonts w:ascii="Arial" w:hAnsi="Arial" w:cs="Arial"/>
              </w:rPr>
            </w:pPr>
            <w:r w:rsidRPr="00990D90">
              <w:rPr>
                <w:rFonts w:ascii="Arial" w:hAnsi="Arial" w:cs="Arial"/>
              </w:rPr>
              <w:t>AC: University Driver Agreement; Use of Personal Vehicle for University Business Procedure; Vehicle Rental Guidelines; use properly maintained vehicles; practice defensive driving; observe all traffic laws; be aware of weather advisories; emergency contacts; check in procedure.</w:t>
            </w:r>
          </w:p>
        </w:tc>
      </w:tr>
    </w:tbl>
    <w:p w:rsidR="00FE4404" w:rsidRDefault="00FE4404">
      <w:pPr>
        <w:rPr>
          <w:rFonts w:ascii="Arial" w:hAnsi="Arial" w:cs="Arial"/>
          <w:color w:val="FF0000"/>
        </w:rPr>
      </w:pPr>
    </w:p>
    <w:p w:rsidR="00FE4404" w:rsidRDefault="00FE4404">
      <w:pPr>
        <w:rPr>
          <w:rFonts w:ascii="Arial" w:hAnsi="Arial" w:cs="Arial"/>
          <w:color w:val="FF0000"/>
        </w:rPr>
      </w:pPr>
    </w:p>
    <w:p w:rsidR="00F01E3A" w:rsidRPr="00FE4404" w:rsidRDefault="00F01E3A">
      <w:pPr>
        <w:rPr>
          <w:rFonts w:ascii="Arial" w:hAnsi="Arial" w:cs="Arial"/>
          <w:color w:val="FF0000"/>
          <w:sz w:val="24"/>
          <w:szCs w:val="24"/>
        </w:rPr>
      </w:pPr>
      <w:r w:rsidRPr="00FE4404">
        <w:rPr>
          <w:rFonts w:ascii="Arial" w:hAnsi="Arial" w:cs="Arial"/>
          <w:color w:val="FF0000"/>
          <w:sz w:val="24"/>
          <w:szCs w:val="24"/>
        </w:rPr>
        <w:t>(When describing the controls to reduce the risk associated with each hazard the above hierarchy must be followed, with personal protective equipment as the last means of control)</w:t>
      </w:r>
    </w:p>
    <w:p w:rsidR="00F01E3A" w:rsidRDefault="00F01E3A" w:rsidP="003350DE">
      <w:pPr>
        <w:rPr>
          <w:rFonts w:ascii="Arial" w:hAnsi="Arial" w:cs="Arial"/>
          <w:i/>
          <w:sz w:val="28"/>
          <w:szCs w:val="28"/>
        </w:rPr>
      </w:pPr>
    </w:p>
    <w:p w:rsidR="00FE4404" w:rsidRDefault="00FE4404" w:rsidP="003350DE">
      <w:pPr>
        <w:rPr>
          <w:rFonts w:ascii="Arial" w:hAnsi="Arial" w:cs="Arial"/>
          <w:i/>
          <w:sz w:val="28"/>
          <w:szCs w:val="28"/>
        </w:rPr>
      </w:pPr>
    </w:p>
    <w:p w:rsidR="00FE4404" w:rsidRDefault="00FE4404" w:rsidP="003350DE">
      <w:pPr>
        <w:rPr>
          <w:rFonts w:ascii="Arial" w:hAnsi="Arial" w:cs="Arial"/>
          <w:i/>
          <w:sz w:val="28"/>
          <w:szCs w:val="28"/>
        </w:rPr>
      </w:pPr>
    </w:p>
    <w:p w:rsidR="00FE4404" w:rsidRDefault="00FE4404" w:rsidP="003350DE">
      <w:pPr>
        <w:rPr>
          <w:rFonts w:ascii="Arial" w:hAnsi="Arial" w:cs="Arial"/>
          <w:i/>
          <w:sz w:val="28"/>
          <w:szCs w:val="28"/>
        </w:rPr>
      </w:pPr>
    </w:p>
    <w:p w:rsidR="00FE4404" w:rsidRDefault="00FE4404" w:rsidP="003350DE">
      <w:pPr>
        <w:rPr>
          <w:rFonts w:ascii="Arial" w:hAnsi="Arial" w:cs="Arial"/>
          <w:i/>
          <w:sz w:val="28"/>
          <w:szCs w:val="28"/>
        </w:rPr>
      </w:pPr>
    </w:p>
    <w:p w:rsidR="00F01E3A" w:rsidRDefault="00F01E3A" w:rsidP="003350DE">
      <w:pPr>
        <w:rPr>
          <w:rFonts w:ascii="Arial" w:hAnsi="Arial" w:cs="Arial"/>
          <w:i/>
          <w:sz w:val="28"/>
          <w:szCs w:val="28"/>
        </w:rPr>
      </w:pPr>
      <w:r>
        <w:rPr>
          <w:rFonts w:ascii="Arial" w:hAnsi="Arial" w:cs="Arial"/>
          <w:i/>
          <w:sz w:val="28"/>
          <w:szCs w:val="28"/>
        </w:rPr>
        <w:t>By signing this form, you acknowledge that you understand the hazards and associated controls</w:t>
      </w:r>
      <w:r w:rsidRPr="009848C5">
        <w:rPr>
          <w:rFonts w:ascii="Arial" w:hAnsi="Arial" w:cs="Arial"/>
          <w:i/>
          <w:sz w:val="28"/>
          <w:szCs w:val="28"/>
        </w:rPr>
        <w:t>:</w:t>
      </w:r>
    </w:p>
    <w:p w:rsidR="00F01E3A" w:rsidRPr="00F01E3A" w:rsidRDefault="00F01E3A" w:rsidP="003350DE">
      <w:pPr>
        <w:rPr>
          <w:rFonts w:ascii="Arial" w:hAnsi="Arial" w:cs="Arial"/>
          <w:i/>
          <w:sz w:val="28"/>
          <w:szCs w:val="28"/>
        </w:rPr>
      </w:pPr>
    </w:p>
    <w:p w:rsidR="00F01E3A" w:rsidRPr="00F01E3A" w:rsidRDefault="00F01E3A" w:rsidP="003350DE">
      <w:pPr>
        <w:rPr>
          <w:rFonts w:ascii="Arial" w:hAnsi="Arial" w:cs="Arial"/>
          <w:sz w:val="28"/>
          <w:szCs w:val="28"/>
        </w:rPr>
      </w:pPr>
      <w:r>
        <w:rPr>
          <w:rFonts w:ascii="Arial" w:hAnsi="Arial" w:cs="Arial"/>
          <w:noProof/>
          <w:sz w:val="28"/>
          <w:szCs w:val="28"/>
          <w:lang w:eastAsia="en-CA"/>
        </w:rPr>
        <mc:AlternateContent>
          <mc:Choice Requires="wps">
            <w:drawing>
              <wp:anchor distT="0" distB="0" distL="114300" distR="114300" simplePos="0" relativeHeight="251660288" behindDoc="0" locked="0" layoutInCell="1" allowOverlap="1" wp14:anchorId="6322C623" wp14:editId="6322C624">
                <wp:simplePos x="0" y="0"/>
                <wp:positionH relativeFrom="column">
                  <wp:posOffset>5934075</wp:posOffset>
                </wp:positionH>
                <wp:positionV relativeFrom="paragraph">
                  <wp:posOffset>145415</wp:posOffset>
                </wp:positionV>
                <wp:extent cx="2333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333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D02E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25pt,11.45pt" to="6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" strokecolor="#4a7ebb"/>
            </w:pict>
          </mc:Fallback>
        </mc:AlternateContent>
      </w:r>
      <w:r>
        <w:rPr>
          <w:rFonts w:ascii="Arial" w:hAnsi="Arial" w:cs="Arial"/>
          <w:noProof/>
          <w:sz w:val="28"/>
          <w:szCs w:val="28"/>
          <w:lang w:eastAsia="en-CA"/>
        </w:rPr>
        <mc:AlternateContent>
          <mc:Choice Requires="wps">
            <w:drawing>
              <wp:anchor distT="0" distB="0" distL="114300" distR="114300" simplePos="0" relativeHeight="251659264" behindDoc="0" locked="0" layoutInCell="1" allowOverlap="1" wp14:anchorId="6322C625" wp14:editId="6322C626">
                <wp:simplePos x="0" y="0"/>
                <wp:positionH relativeFrom="column">
                  <wp:posOffset>1619251</wp:posOffset>
                </wp:positionH>
                <wp:positionV relativeFrom="paragraph">
                  <wp:posOffset>154940</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9867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2.2pt" to="30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" strokecolor="#5b9bd5 [3204]" strokeweight=".5pt">
                <v:stroke joinstyle="miter"/>
              </v:line>
            </w:pict>
          </mc:Fallback>
        </mc:AlternateContent>
      </w:r>
      <w:r>
        <w:rPr>
          <w:rFonts w:ascii="Arial" w:hAnsi="Arial" w:cs="Arial"/>
          <w:sz w:val="28"/>
          <w:szCs w:val="28"/>
        </w:rPr>
        <w:t>Supervisor’s Name                                                   Supervisor’s Signature</w:t>
      </w:r>
    </w:p>
    <w:tbl>
      <w:tblPr>
        <w:tblStyle w:val="TableGrid"/>
        <w:tblW w:w="13038" w:type="dxa"/>
        <w:tblLook w:val="04A0" w:firstRow="1" w:lastRow="0" w:firstColumn="1" w:lastColumn="0" w:noHBand="0" w:noVBand="1"/>
      </w:tblPr>
      <w:tblGrid>
        <w:gridCol w:w="4884"/>
        <w:gridCol w:w="5174"/>
        <w:gridCol w:w="2980"/>
      </w:tblGrid>
      <w:tr w:rsidR="00F01E3A" w:rsidTr="00250C2B">
        <w:trPr>
          <w:trHeight w:val="628"/>
        </w:trPr>
        <w:tc>
          <w:tcPr>
            <w:tcW w:w="4884" w:type="dxa"/>
          </w:tcPr>
          <w:p w:rsidR="00F01E3A" w:rsidRPr="00516E1D" w:rsidRDefault="00F01E3A" w:rsidP="00516E1D">
            <w:pPr>
              <w:jc w:val="center"/>
              <w:rPr>
                <w:rFonts w:ascii="Arial" w:hAnsi="Arial" w:cs="Arial"/>
                <w:b/>
                <w:sz w:val="28"/>
                <w:szCs w:val="28"/>
              </w:rPr>
            </w:pPr>
            <w:r>
              <w:rPr>
                <w:rFonts w:ascii="Arial" w:hAnsi="Arial" w:cs="Arial"/>
                <w:b/>
                <w:sz w:val="28"/>
                <w:szCs w:val="28"/>
              </w:rPr>
              <w:t>Worker Name</w:t>
            </w:r>
          </w:p>
        </w:tc>
        <w:tc>
          <w:tcPr>
            <w:tcW w:w="5174" w:type="dxa"/>
          </w:tcPr>
          <w:p w:rsidR="00F01E3A" w:rsidRPr="00516E1D" w:rsidRDefault="00F01E3A" w:rsidP="00516E1D">
            <w:pPr>
              <w:jc w:val="center"/>
              <w:rPr>
                <w:rFonts w:ascii="Arial" w:hAnsi="Arial" w:cs="Arial"/>
                <w:b/>
                <w:sz w:val="28"/>
                <w:szCs w:val="28"/>
              </w:rPr>
            </w:pPr>
            <w:r w:rsidRPr="00516E1D">
              <w:rPr>
                <w:rFonts w:ascii="Arial" w:hAnsi="Arial" w:cs="Arial"/>
                <w:b/>
                <w:sz w:val="28"/>
                <w:szCs w:val="28"/>
              </w:rPr>
              <w:t>Signature</w:t>
            </w:r>
          </w:p>
        </w:tc>
        <w:tc>
          <w:tcPr>
            <w:tcW w:w="2980" w:type="dxa"/>
          </w:tcPr>
          <w:p w:rsidR="00F01E3A" w:rsidRPr="00516E1D" w:rsidRDefault="00F01E3A" w:rsidP="00516E1D">
            <w:pPr>
              <w:jc w:val="center"/>
              <w:rPr>
                <w:rFonts w:ascii="Arial" w:hAnsi="Arial" w:cs="Arial"/>
                <w:b/>
                <w:sz w:val="28"/>
                <w:szCs w:val="28"/>
              </w:rPr>
            </w:pPr>
            <w:r w:rsidRPr="00516E1D">
              <w:rPr>
                <w:rFonts w:ascii="Arial" w:hAnsi="Arial" w:cs="Arial"/>
                <w:b/>
                <w:sz w:val="28"/>
                <w:szCs w:val="28"/>
              </w:rPr>
              <w:t>Date</w:t>
            </w:r>
          </w:p>
        </w:tc>
      </w:tr>
      <w:tr w:rsidR="00F01E3A" w:rsidTr="00250C2B">
        <w:trPr>
          <w:trHeight w:val="628"/>
        </w:trPr>
        <w:tc>
          <w:tcPr>
            <w:tcW w:w="4884" w:type="dxa"/>
          </w:tcPr>
          <w:p w:rsidR="00F01E3A" w:rsidRDefault="00F01E3A" w:rsidP="00CB4E2C">
            <w:pPr>
              <w:rPr>
                <w:rFonts w:ascii="Arial" w:hAnsi="Arial" w:cs="Arial"/>
                <w:sz w:val="28"/>
                <w:szCs w:val="28"/>
              </w:rPr>
            </w:pPr>
          </w:p>
        </w:tc>
        <w:tc>
          <w:tcPr>
            <w:tcW w:w="5174" w:type="dxa"/>
          </w:tcPr>
          <w:p w:rsidR="00F01E3A" w:rsidRDefault="00F01E3A" w:rsidP="00CF418A">
            <w:pPr>
              <w:rPr>
                <w:rFonts w:ascii="Arial" w:hAnsi="Arial" w:cs="Arial"/>
                <w:sz w:val="28"/>
                <w:szCs w:val="28"/>
              </w:rPr>
            </w:pPr>
          </w:p>
        </w:tc>
        <w:tc>
          <w:tcPr>
            <w:tcW w:w="2980" w:type="dxa"/>
          </w:tcPr>
          <w:p w:rsidR="00F01E3A" w:rsidRDefault="00F01E3A" w:rsidP="00D77C48">
            <w:pPr>
              <w:rPr>
                <w:rFonts w:ascii="Arial" w:hAnsi="Arial" w:cs="Arial"/>
                <w:sz w:val="28"/>
                <w:szCs w:val="28"/>
              </w:rPr>
            </w:pPr>
          </w:p>
        </w:tc>
      </w:tr>
      <w:tr w:rsidR="00F01E3A" w:rsidTr="00250C2B">
        <w:trPr>
          <w:trHeight w:val="628"/>
        </w:trPr>
        <w:tc>
          <w:tcPr>
            <w:tcW w:w="4884" w:type="dxa"/>
          </w:tcPr>
          <w:p w:rsidR="00F01E3A" w:rsidRDefault="00F01E3A" w:rsidP="00CB4E2C">
            <w:pPr>
              <w:rPr>
                <w:rFonts w:ascii="Arial" w:hAnsi="Arial" w:cs="Arial"/>
                <w:sz w:val="28"/>
                <w:szCs w:val="28"/>
              </w:rPr>
            </w:pPr>
          </w:p>
        </w:tc>
        <w:tc>
          <w:tcPr>
            <w:tcW w:w="5174" w:type="dxa"/>
          </w:tcPr>
          <w:p w:rsidR="00F01E3A" w:rsidRDefault="00F01E3A" w:rsidP="00D27169">
            <w:pPr>
              <w:rPr>
                <w:rFonts w:ascii="Arial" w:hAnsi="Arial" w:cs="Arial"/>
                <w:sz w:val="28"/>
                <w:szCs w:val="28"/>
              </w:rPr>
            </w:pPr>
          </w:p>
        </w:tc>
        <w:tc>
          <w:tcPr>
            <w:tcW w:w="2980" w:type="dxa"/>
          </w:tcPr>
          <w:p w:rsidR="00F01E3A" w:rsidRDefault="00F01E3A" w:rsidP="00D27169">
            <w:pPr>
              <w:rPr>
                <w:rFonts w:ascii="Arial" w:hAnsi="Arial" w:cs="Arial"/>
                <w:sz w:val="28"/>
                <w:szCs w:val="28"/>
              </w:rPr>
            </w:pPr>
          </w:p>
        </w:tc>
      </w:tr>
      <w:tr w:rsidR="00F01E3A" w:rsidTr="00250C2B">
        <w:trPr>
          <w:trHeight w:val="628"/>
        </w:trPr>
        <w:tc>
          <w:tcPr>
            <w:tcW w:w="4884" w:type="dxa"/>
          </w:tcPr>
          <w:p w:rsidR="00F01E3A" w:rsidRDefault="00F01E3A" w:rsidP="00CB4E2C">
            <w:pPr>
              <w:rPr>
                <w:rFonts w:ascii="Arial" w:hAnsi="Arial" w:cs="Arial"/>
                <w:sz w:val="28"/>
                <w:szCs w:val="28"/>
              </w:rPr>
            </w:pPr>
          </w:p>
        </w:tc>
        <w:tc>
          <w:tcPr>
            <w:tcW w:w="5174" w:type="dxa"/>
          </w:tcPr>
          <w:p w:rsidR="00F01E3A" w:rsidRDefault="00F01E3A" w:rsidP="00D27169">
            <w:pPr>
              <w:rPr>
                <w:rFonts w:ascii="Arial" w:hAnsi="Arial" w:cs="Arial"/>
                <w:sz w:val="28"/>
                <w:szCs w:val="28"/>
              </w:rPr>
            </w:pPr>
          </w:p>
        </w:tc>
        <w:tc>
          <w:tcPr>
            <w:tcW w:w="2980" w:type="dxa"/>
          </w:tcPr>
          <w:p w:rsidR="00F01E3A" w:rsidRDefault="00F01E3A" w:rsidP="00D27169">
            <w:pPr>
              <w:rPr>
                <w:rFonts w:ascii="Arial" w:hAnsi="Arial" w:cs="Arial"/>
                <w:sz w:val="28"/>
                <w:szCs w:val="28"/>
              </w:rPr>
            </w:pPr>
          </w:p>
        </w:tc>
      </w:tr>
      <w:tr w:rsidR="00F01E3A" w:rsidTr="00250C2B">
        <w:trPr>
          <w:trHeight w:val="628"/>
        </w:trPr>
        <w:tc>
          <w:tcPr>
            <w:tcW w:w="4884" w:type="dxa"/>
          </w:tcPr>
          <w:p w:rsidR="00F01E3A" w:rsidRDefault="00F01E3A" w:rsidP="00CB4E2C">
            <w:pPr>
              <w:rPr>
                <w:rFonts w:ascii="Arial" w:hAnsi="Arial" w:cs="Arial"/>
                <w:sz w:val="28"/>
                <w:szCs w:val="28"/>
              </w:rPr>
            </w:pPr>
          </w:p>
        </w:tc>
        <w:tc>
          <w:tcPr>
            <w:tcW w:w="5174" w:type="dxa"/>
          </w:tcPr>
          <w:p w:rsidR="00F01E3A" w:rsidRDefault="00F01E3A" w:rsidP="00D27169">
            <w:pPr>
              <w:rPr>
                <w:rFonts w:ascii="Arial" w:hAnsi="Arial" w:cs="Arial"/>
                <w:sz w:val="28"/>
                <w:szCs w:val="28"/>
              </w:rPr>
            </w:pPr>
          </w:p>
        </w:tc>
        <w:tc>
          <w:tcPr>
            <w:tcW w:w="2980" w:type="dxa"/>
          </w:tcPr>
          <w:p w:rsidR="00F01E3A" w:rsidRDefault="00F01E3A" w:rsidP="00D27169">
            <w:pPr>
              <w:rPr>
                <w:rFonts w:ascii="Arial" w:hAnsi="Arial" w:cs="Arial"/>
                <w:sz w:val="28"/>
                <w:szCs w:val="28"/>
              </w:rPr>
            </w:pPr>
          </w:p>
        </w:tc>
      </w:tr>
      <w:tr w:rsidR="00F01E3A" w:rsidTr="00250C2B">
        <w:trPr>
          <w:trHeight w:val="628"/>
        </w:trPr>
        <w:tc>
          <w:tcPr>
            <w:tcW w:w="4884" w:type="dxa"/>
          </w:tcPr>
          <w:p w:rsidR="00F01E3A" w:rsidRDefault="00F01E3A" w:rsidP="00CB4E2C">
            <w:pPr>
              <w:rPr>
                <w:rFonts w:ascii="Arial" w:hAnsi="Arial" w:cs="Arial"/>
                <w:sz w:val="28"/>
                <w:szCs w:val="28"/>
              </w:rPr>
            </w:pPr>
          </w:p>
        </w:tc>
        <w:tc>
          <w:tcPr>
            <w:tcW w:w="5174" w:type="dxa"/>
          </w:tcPr>
          <w:p w:rsidR="00F01E3A" w:rsidRDefault="00F01E3A" w:rsidP="00D27169">
            <w:pPr>
              <w:rPr>
                <w:rFonts w:ascii="Arial" w:hAnsi="Arial" w:cs="Arial"/>
                <w:sz w:val="28"/>
                <w:szCs w:val="28"/>
              </w:rPr>
            </w:pPr>
          </w:p>
        </w:tc>
        <w:tc>
          <w:tcPr>
            <w:tcW w:w="2980" w:type="dxa"/>
          </w:tcPr>
          <w:p w:rsidR="00F01E3A" w:rsidRDefault="00F01E3A" w:rsidP="00D27169">
            <w:pPr>
              <w:rPr>
                <w:rFonts w:ascii="Arial" w:hAnsi="Arial" w:cs="Arial"/>
                <w:sz w:val="28"/>
                <w:szCs w:val="28"/>
              </w:rPr>
            </w:pPr>
          </w:p>
        </w:tc>
      </w:tr>
      <w:tr w:rsidR="00F01E3A" w:rsidTr="00250C2B">
        <w:trPr>
          <w:trHeight w:val="628"/>
        </w:trPr>
        <w:tc>
          <w:tcPr>
            <w:tcW w:w="4884" w:type="dxa"/>
          </w:tcPr>
          <w:p w:rsidR="00F01E3A" w:rsidRDefault="00F01E3A" w:rsidP="00CB4E2C">
            <w:pPr>
              <w:rPr>
                <w:rFonts w:ascii="Arial" w:hAnsi="Arial" w:cs="Arial"/>
                <w:sz w:val="28"/>
                <w:szCs w:val="28"/>
              </w:rPr>
            </w:pPr>
          </w:p>
        </w:tc>
        <w:tc>
          <w:tcPr>
            <w:tcW w:w="5174" w:type="dxa"/>
          </w:tcPr>
          <w:p w:rsidR="00F01E3A" w:rsidRDefault="00F01E3A" w:rsidP="00D27169">
            <w:pPr>
              <w:rPr>
                <w:rFonts w:ascii="Arial" w:hAnsi="Arial" w:cs="Arial"/>
                <w:sz w:val="28"/>
                <w:szCs w:val="28"/>
              </w:rPr>
            </w:pPr>
          </w:p>
        </w:tc>
        <w:tc>
          <w:tcPr>
            <w:tcW w:w="2980" w:type="dxa"/>
          </w:tcPr>
          <w:p w:rsidR="00F01E3A" w:rsidRDefault="00F01E3A" w:rsidP="00D27169">
            <w:pPr>
              <w:rPr>
                <w:rFonts w:ascii="Arial" w:hAnsi="Arial" w:cs="Arial"/>
                <w:sz w:val="28"/>
                <w:szCs w:val="28"/>
              </w:rPr>
            </w:pPr>
          </w:p>
        </w:tc>
      </w:tr>
    </w:tbl>
    <w:p w:rsidR="00EC5D04" w:rsidRDefault="00EC5D04" w:rsidP="00F01E3A"/>
    <w:sectPr w:rsidR="00EC5D04" w:rsidSect="00F01E3A">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3A" w:rsidRDefault="00F01E3A" w:rsidP="00F01E3A">
      <w:pPr>
        <w:spacing w:after="0" w:line="240" w:lineRule="auto"/>
      </w:pPr>
      <w:r>
        <w:separator/>
      </w:r>
    </w:p>
  </w:endnote>
  <w:endnote w:type="continuationSeparator" w:id="0">
    <w:p w:rsidR="00F01E3A" w:rsidRDefault="00F01E3A" w:rsidP="00F0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3A" w:rsidRDefault="00F01E3A" w:rsidP="00F01E3A">
      <w:pPr>
        <w:spacing w:after="0" w:line="240" w:lineRule="auto"/>
      </w:pPr>
      <w:r>
        <w:separator/>
      </w:r>
    </w:p>
  </w:footnote>
  <w:footnote w:type="continuationSeparator" w:id="0">
    <w:p w:rsidR="00F01E3A" w:rsidRDefault="00F01E3A" w:rsidP="00F01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3A" w:rsidRDefault="00F01E3A">
    <w:pPr>
      <w:pStyle w:val="Header"/>
    </w:pPr>
    <w:r w:rsidRPr="00F01E3A">
      <w:rPr>
        <w:noProof/>
        <w:lang w:val="en-CA" w:eastAsia="en-CA"/>
      </w:rPr>
      <mc:AlternateContent>
        <mc:Choice Requires="wps">
          <w:drawing>
            <wp:anchor distT="0" distB="0" distL="118745" distR="118745" simplePos="0" relativeHeight="251659264" behindDoc="1" locked="0" layoutInCell="1" allowOverlap="0" wp14:anchorId="0406B682" wp14:editId="10945074">
              <wp:simplePos x="0" y="0"/>
              <wp:positionH relativeFrom="page">
                <wp:posOffset>1219200</wp:posOffset>
              </wp:positionH>
              <wp:positionV relativeFrom="page">
                <wp:posOffset>601345</wp:posOffset>
              </wp:positionV>
              <wp:extent cx="8356600" cy="33972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8356600" cy="339725"/>
                      </a:xfrm>
                      <a:prstGeom prst="rect">
                        <a:avLst/>
                      </a:prstGeom>
                      <a:solidFill>
                        <a:srgbClr val="4F81BD"/>
                      </a:solidFill>
                      <a:ln w="25400" cap="flat" cmpd="sng" algn="ctr">
                        <a:noFill/>
                        <a:prstDash val="solid"/>
                      </a:ln>
                      <a:effectLst/>
                    </wps:spPr>
                    <wps:txbx>
                      <w:txbxContent>
                        <w:sdt>
                          <w:sdtPr>
                            <w:rPr>
                              <w:rFonts w:ascii="Arial" w:hAnsi="Arial" w:cs="Arial"/>
                              <w:b/>
                              <w:caps/>
                              <w:color w:val="FFFFFF"/>
                            </w:rPr>
                            <w:alias w:val="Title"/>
                            <w:tag w:val=""/>
                            <w:id w:val="2092032131"/>
                            <w:dataBinding w:prefixMappings="xmlns:ns0='http://purl.org/dc/elements/1.1/' xmlns:ns1='http://schemas.openxmlformats.org/package/2006/metadata/core-properties' " w:xpath="/ns1:coreProperties[1]/ns0:title[1]" w:storeItemID="{6C3C8BC8-F283-45AE-878A-BAB7291924A1}"/>
                            <w:text/>
                          </w:sdtPr>
                          <w:sdtContent>
                            <w:p w:rsidR="00F01E3A" w:rsidRPr="00F01E3A" w:rsidRDefault="00F01E3A" w:rsidP="00F01E3A">
                              <w:pPr>
                                <w:pStyle w:val="Header"/>
                                <w:tabs>
                                  <w:tab w:val="clear" w:pos="4680"/>
                                  <w:tab w:val="clear" w:pos="9360"/>
                                </w:tabs>
                                <w:jc w:val="center"/>
                                <w:rPr>
                                  <w:rFonts w:ascii="Arial" w:hAnsi="Arial" w:cs="Arial"/>
                                  <w:b/>
                                  <w:caps/>
                                  <w:color w:val="FFFFFF"/>
                                </w:rPr>
                              </w:pPr>
                              <w:r w:rsidRPr="00F01E3A">
                                <w:rPr>
                                  <w:rFonts w:ascii="Arial" w:hAnsi="Arial" w:cs="Arial"/>
                                  <w:b/>
                                  <w:caps/>
                                  <w:color w:val="FFFFFF"/>
                                </w:rPr>
                                <w:t>LAB HAZARD ASSESSMENT SAMPLE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06B682" id="Rectangle 197" o:spid="_x0000_s1027" style="position:absolute;margin-left:96pt;margin-top:47.35pt;width:658pt;height:26.75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" o:allowoverlap="f" fillcolor="#4f81bd" stroked="f" strokeweight="2pt">
              <v:textbox>
                <w:txbxContent>
                  <w:sdt>
                    <w:sdtPr>
                      <w:rPr>
                        <w:rFonts w:ascii="Arial" w:hAnsi="Arial" w:cs="Arial"/>
                        <w:b/>
                        <w:caps/>
                        <w:color w:val="FFFFFF"/>
                      </w:rPr>
                      <w:alias w:val="Title"/>
                      <w:tag w:val=""/>
                      <w:id w:val="2092032131"/>
                      <w:dataBinding w:prefixMappings="xmlns:ns0='http://purl.org/dc/elements/1.1/' xmlns:ns1='http://schemas.openxmlformats.org/package/2006/metadata/core-properties' " w:xpath="/ns1:coreProperties[1]/ns0:title[1]" w:storeItemID="{6C3C8BC8-F283-45AE-878A-BAB7291924A1}"/>
                      <w:text/>
                    </w:sdtPr>
                    <w:sdtContent>
                      <w:p w:rsidR="00F01E3A" w:rsidRPr="00F01E3A" w:rsidRDefault="00F01E3A" w:rsidP="00F01E3A">
                        <w:pPr>
                          <w:pStyle w:val="Header"/>
                          <w:tabs>
                            <w:tab w:val="clear" w:pos="4680"/>
                            <w:tab w:val="clear" w:pos="9360"/>
                          </w:tabs>
                          <w:jc w:val="center"/>
                          <w:rPr>
                            <w:rFonts w:ascii="Arial" w:hAnsi="Arial" w:cs="Arial"/>
                            <w:b/>
                            <w:caps/>
                            <w:color w:val="FFFFFF"/>
                          </w:rPr>
                        </w:pPr>
                        <w:r w:rsidRPr="00F01E3A">
                          <w:rPr>
                            <w:rFonts w:ascii="Arial" w:hAnsi="Arial" w:cs="Arial"/>
                            <w:b/>
                            <w:caps/>
                            <w:color w:val="FFFFFF"/>
                          </w:rPr>
                          <w:t>LAB HAZARD ASSESSMENT SAMPLE</w:t>
                        </w:r>
                      </w:p>
                    </w:sdtContent>
                  </w:sdt>
                </w:txbxContent>
              </v:textbox>
              <w10:wrap type="square" anchorx="page" anchory="page"/>
            </v:rect>
          </w:pict>
        </mc:Fallback>
      </mc:AlternateContent>
    </w:r>
    <w:r>
      <w:rPr>
        <w:noProof/>
        <w:lang w:val="en-CA" w:eastAsia="en-CA"/>
      </w:rPr>
      <w:drawing>
        <wp:anchor distT="0" distB="0" distL="114300" distR="114300" simplePos="0" relativeHeight="251661312" behindDoc="0" locked="0" layoutInCell="1" allowOverlap="1" wp14:anchorId="1919DA72" wp14:editId="0FDE12DF">
          <wp:simplePos x="0" y="0"/>
          <wp:positionH relativeFrom="leftMargin">
            <wp:align>right</wp:align>
          </wp:positionH>
          <wp:positionV relativeFrom="paragraph">
            <wp:posOffset>-220980</wp:posOffset>
          </wp:positionV>
          <wp:extent cx="512445" cy="687070"/>
          <wp:effectExtent l="0" t="0" r="1905" b="0"/>
          <wp:wrapSquare wrapText="bothSides"/>
          <wp:docPr id="4" name="Picture 4" descr="U of L logo"/>
          <wp:cNvGraphicFramePr/>
          <a:graphic xmlns:a="http://schemas.openxmlformats.org/drawingml/2006/main">
            <a:graphicData uri="http://schemas.openxmlformats.org/drawingml/2006/picture">
              <pic:pic xmlns:pic="http://schemas.openxmlformats.org/drawingml/2006/picture">
                <pic:nvPicPr>
                  <pic:cNvPr id="2" name="Picture 2" descr="U of 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C94" w:rsidRDefault="0024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1144"/>
    <w:multiLevelType w:val="hybridMultilevel"/>
    <w:tmpl w:val="8FC01ACC"/>
    <w:lvl w:ilvl="0" w:tplc="4C78F940">
      <w:start w:val="1"/>
      <w:numFmt w:val="bullet"/>
      <w:lvlText w:val=""/>
      <w:lvlJc w:val="left"/>
      <w:pPr>
        <w:ind w:left="34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3A"/>
    <w:rsid w:val="00241F59"/>
    <w:rsid w:val="00C33C1C"/>
    <w:rsid w:val="00EC5D04"/>
    <w:rsid w:val="00F01E3A"/>
    <w:rsid w:val="00FE44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DAA8"/>
  <w15:chartTrackingRefBased/>
  <w15:docId w15:val="{67166BD6-9998-4BB0-B941-D0BC5AF6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3A"/>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01E3A"/>
    <w:rPr>
      <w:rFonts w:ascii="Times New Roman" w:eastAsia="Times New Roman" w:hAnsi="Times New Roman" w:cs="Times New Roman"/>
      <w:sz w:val="24"/>
      <w:szCs w:val="24"/>
      <w:lang w:val="en-US"/>
    </w:rPr>
  </w:style>
  <w:style w:type="character" w:styleId="Hyperlink">
    <w:name w:val="Hyperlink"/>
    <w:uiPriority w:val="99"/>
    <w:unhideWhenUsed/>
    <w:rsid w:val="00F01E3A"/>
    <w:rPr>
      <w:color w:val="0563C1"/>
      <w:u w:val="single"/>
    </w:rPr>
  </w:style>
  <w:style w:type="paragraph" w:styleId="ListParagraph">
    <w:name w:val="List Paragraph"/>
    <w:basedOn w:val="Normal"/>
    <w:uiPriority w:val="34"/>
    <w:qFormat/>
    <w:rsid w:val="00F01E3A"/>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F01E3A"/>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1E3A"/>
    <w:rPr>
      <w:color w:val="808080"/>
    </w:rPr>
  </w:style>
  <w:style w:type="paragraph" w:styleId="Footer">
    <w:name w:val="footer"/>
    <w:basedOn w:val="Normal"/>
    <w:link w:val="FooterChar"/>
    <w:uiPriority w:val="99"/>
    <w:unhideWhenUsed/>
    <w:rsid w:val="00F0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leth.ca/risk-and-safety-services/hazard-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B6A93C6F84A008C42DE1CD7D032D9"/>
        <w:category>
          <w:name w:val="General"/>
          <w:gallery w:val="placeholder"/>
        </w:category>
        <w:types>
          <w:type w:val="bbPlcHdr"/>
        </w:types>
        <w:behaviors>
          <w:behavior w:val="content"/>
        </w:behaviors>
        <w:guid w:val="{85DEDE8F-15A7-4E61-98EB-108BE337E3D0}"/>
      </w:docPartPr>
      <w:docPartBody>
        <w:p w:rsidR="00000000" w:rsidRDefault="00BD3486" w:rsidP="00BD3486">
          <w:pPr>
            <w:pStyle w:val="017B6A93C6F84A008C42DE1CD7D032D9"/>
          </w:pPr>
          <w:r w:rsidRPr="00A33F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86"/>
    <w:rsid w:val="00BD3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486"/>
    <w:rPr>
      <w:color w:val="808080"/>
    </w:rPr>
  </w:style>
  <w:style w:type="paragraph" w:customStyle="1" w:styleId="017B6A93C6F84A008C42DE1CD7D032D9">
    <w:name w:val="017B6A93C6F84A008C42DE1CD7D032D9"/>
    <w:rsid w:val="00BD3486"/>
  </w:style>
  <w:style w:type="paragraph" w:customStyle="1" w:styleId="257CC181E0C94E669376F0527B09CE60">
    <w:name w:val="257CC181E0C94E669376F0527B09CE60"/>
    <w:rsid w:val="00BD3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2209</Words>
  <Characters>12593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LAB HAZARD ASSESSMENT SAMPLE</vt:lpstr>
      <vt:lpstr>    </vt:lpstr>
    </vt:vector>
  </TitlesOfParts>
  <Company>University of Lethbridge</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HAZARD ASSESSMENT SAMPLE</dc:title>
  <dc:subject/>
  <dc:creator>Selinger, Lorna</dc:creator>
  <cp:keywords/>
  <dc:description/>
  <cp:lastModifiedBy>Selinger, Lorna</cp:lastModifiedBy>
  <cp:revision>3</cp:revision>
  <dcterms:created xsi:type="dcterms:W3CDTF">2019-02-08T21:49:00Z</dcterms:created>
  <dcterms:modified xsi:type="dcterms:W3CDTF">2019-02-08T22:06:00Z</dcterms:modified>
</cp:coreProperties>
</file>