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DC" w:rsidRDefault="00346320"/>
    <w:p w:rsidR="00346320" w:rsidRDefault="00346320">
      <w:r>
        <w:rPr>
          <w:noProof/>
          <w:lang w:eastAsia="en-CA"/>
        </w:rPr>
        <w:drawing>
          <wp:inline distT="0" distB="0" distL="0" distR="0" wp14:anchorId="295BEE0C" wp14:editId="2754E4C5">
            <wp:extent cx="4791075" cy="6591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20"/>
    <w:rsid w:val="00346320"/>
    <w:rsid w:val="008D4161"/>
    <w:rsid w:val="009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3A"/>
  <w15:chartTrackingRefBased/>
  <w15:docId w15:val="{48C56B4A-A3B0-4A51-BFDB-26D8BB98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Cattoi-Demkiw, Carolin</dc:creator>
  <cp:keywords/>
  <dc:description/>
  <cp:lastModifiedBy>Cattoi-Demkiw, Carolin</cp:lastModifiedBy>
  <cp:revision>1</cp:revision>
  <dcterms:created xsi:type="dcterms:W3CDTF">2018-11-23T05:58:00Z</dcterms:created>
  <dcterms:modified xsi:type="dcterms:W3CDTF">2018-11-23T05:59:00Z</dcterms:modified>
</cp:coreProperties>
</file>