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B7" w:rsidRDefault="00213703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-752475</wp:posOffset>
                </wp:positionV>
                <wp:extent cx="6461760" cy="95059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1760" cy="950595"/>
                          <a:chOff x="0" y="0"/>
                          <a:chExt cx="6743700" cy="110680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12327"/>
                            <a:ext cx="6743700" cy="525780"/>
                          </a:xfrm>
                          <a:prstGeom prst="rect">
                            <a:avLst/>
                          </a:prstGeom>
                          <a:solidFill>
                            <a:srgbClr val="1F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/>
                        <wpg:grpSpPr>
                          <a:xfrm>
                            <a:off x="133350" y="0"/>
                            <a:ext cx="6486525" cy="1106805"/>
                            <a:chOff x="0" y="0"/>
                            <a:chExt cx="6486525" cy="110680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7" descr="sunbur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1025"/>
                              <a:ext cx="457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 descr="ul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6425" y="0"/>
                              <a:ext cx="8001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89" y="572152"/>
                              <a:ext cx="4370070" cy="534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014A" w:rsidRPr="002021CE" w:rsidRDefault="0042014A" w:rsidP="0042014A">
                                <w:pPr>
                                  <w:pStyle w:val="Heading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Campus Safety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.35pt;margin-top:-59.25pt;width:508.8pt;height:74.85pt;z-index:251659264;mso-position-horizontal-relative:margin;mso-width-relative:margin;mso-height-relative:margin" coordsize="67437,1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UmlnaHRzPSJodHRwOi8vbnMuYWRvYmUuY29tL3hhcC8xLjAvcmlnaHRzLy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">
                <v:rect id="Rectangle 4" o:spid="_x0000_s1027" style="position:absolute;top:5123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" fillcolor="#1f85c8" stroked="f"/>
                <v:group id="Group 6" o:spid="_x0000_s1028" style="position:absolute;left:1333;width:64865;height:11068" coordsize="64865,1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">
                    <v:imagedata r:id="rId8" o:title="sunburst"/>
                    <v:path arrowok="t"/>
                  </v:shape>
                  <v:shape id="Picture 8" o:spid="_x0000_s1030" type="#_x0000_t75" alt="ul_logo" style="position:absolute;left:56864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">
                    <v:imagedata r:id="rId9" o:title="ul_logo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9429;top:5721;width:437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42014A" w:rsidRPr="002021CE" w:rsidRDefault="0042014A" w:rsidP="0042014A">
                          <w:pPr>
                            <w:pStyle w:val="Heading3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 xml:space="preserve">Campus Safety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A346B7" w:rsidRDefault="00A346B7">
      <w:pPr>
        <w:pStyle w:val="BodyText"/>
        <w:spacing w:before="5"/>
        <w:ind w:left="0"/>
        <w:rPr>
          <w:rFonts w:ascii="Times New Roman"/>
          <w:sz w:val="26"/>
        </w:rPr>
      </w:pPr>
    </w:p>
    <w:p w:rsidR="00A346B7" w:rsidRPr="00A812EA" w:rsidRDefault="004B4BFE">
      <w:pPr>
        <w:spacing w:before="35"/>
        <w:ind w:left="2186"/>
        <w:rPr>
          <w:b/>
          <w:sz w:val="32"/>
        </w:rPr>
      </w:pPr>
      <w:r w:rsidRPr="00A812EA">
        <w:rPr>
          <w:b/>
          <w:sz w:val="32"/>
        </w:rPr>
        <w:t>Examples of Common Workplace Hazards</w:t>
      </w:r>
    </w:p>
    <w:p w:rsidR="00A346B7" w:rsidRDefault="004B4BFE">
      <w:pPr>
        <w:pStyle w:val="BodyText"/>
        <w:spacing w:before="245"/>
        <w:ind w:left="112" w:right="313"/>
        <w:jc w:val="both"/>
      </w:pPr>
      <w:r>
        <w:t>The following is a list of common workplace hazards</w:t>
      </w:r>
      <w:r>
        <w:t>. The list is broken down into the four main categories of hazards; Physical, Chemical, Biological and Psychological. This list is not all-inclusive. When completing the Hazard</w:t>
      </w:r>
      <w:r>
        <w:t xml:space="preserve"> Assessment and Control </w:t>
      </w:r>
      <w:r w:rsidR="0042014A">
        <w:t>Form</w:t>
      </w:r>
      <w:r>
        <w:t xml:space="preserve">, list all of the hazards which are present at the worksite. For more information on hazards, contact </w:t>
      </w:r>
      <w:hyperlink r:id="rId10" w:history="1">
        <w:r w:rsidRPr="002F71BE">
          <w:rPr>
            <w:rStyle w:val="Hyperlink"/>
          </w:rPr>
          <w:t>Safety Services</w:t>
        </w:r>
      </w:hyperlink>
      <w:r>
        <w:t>.</w:t>
      </w:r>
    </w:p>
    <w:p w:rsidR="00A346B7" w:rsidRDefault="00A346B7">
      <w:pPr>
        <w:pStyle w:val="BodyText"/>
        <w:spacing w:before="2"/>
        <w:ind w:left="0"/>
        <w:rPr>
          <w:sz w:val="22"/>
        </w:rPr>
      </w:pPr>
    </w:p>
    <w:p w:rsidR="00A346B7" w:rsidRDefault="004B4BFE">
      <w:pPr>
        <w:pStyle w:val="Heading1"/>
        <w:spacing w:before="0"/>
        <w:ind w:left="112"/>
      </w:pPr>
      <w:r>
        <w:t>Physical Hazards:</w:t>
      </w:r>
    </w:p>
    <w:p w:rsidR="00A346B7" w:rsidRDefault="004B4BFE">
      <w:pPr>
        <w:pStyle w:val="BodyText"/>
        <w:spacing w:before="121"/>
        <w:ind w:left="112" w:right="352"/>
      </w:pPr>
      <w:r>
        <w:rPr>
          <w:color w:val="333333"/>
        </w:rPr>
        <w:t>Physical hazards cause injury to workers when an objec</w:t>
      </w:r>
      <w:r>
        <w:rPr>
          <w:color w:val="333333"/>
        </w:rPr>
        <w:t>t, piece of equipment or material comes in contact with a worker. Physical hazards are often associated with an uncontrolled source of energy; kinetic, electrical, pneumatic, hydraulic, etc. Examples of physical hazards are:</w:t>
      </w:r>
    </w:p>
    <w:p w:rsidR="00A346B7" w:rsidRDefault="00A346B7">
      <w:pPr>
        <w:pStyle w:val="BodyText"/>
        <w:spacing w:before="10"/>
        <w:ind w:left="0"/>
        <w:rPr>
          <w:sz w:val="20"/>
        </w:rPr>
      </w:pPr>
    </w:p>
    <w:p w:rsidR="00A346B7" w:rsidRDefault="00A346B7">
      <w:pPr>
        <w:rPr>
          <w:sz w:val="20"/>
        </w:rPr>
        <w:sectPr w:rsidR="00A346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500" w:right="1120" w:bottom="280" w:left="1020" w:header="720" w:footer="720" w:gutter="0"/>
          <w:cols w:space="720"/>
        </w:sectPr>
      </w:pPr>
    </w:p>
    <w:p w:rsidR="00A346B7" w:rsidRDefault="004B4BFE">
      <w:pPr>
        <w:pStyle w:val="BodyText"/>
        <w:spacing w:before="51"/>
      </w:pPr>
      <w:r>
        <w:rPr>
          <w:color w:val="333333"/>
        </w:rPr>
        <w:t>Flash arc</w:t>
      </w:r>
    </w:p>
    <w:p w:rsidR="00A346B7" w:rsidRDefault="004B4BFE">
      <w:pPr>
        <w:pStyle w:val="BodyText"/>
        <w:spacing w:before="12"/>
        <w:ind w:right="54"/>
      </w:pPr>
      <w:r>
        <w:rPr>
          <w:color w:val="333333"/>
        </w:rPr>
        <w:t>Exposure</w:t>
      </w:r>
      <w:r>
        <w:rPr>
          <w:color w:val="333333"/>
        </w:rPr>
        <w:t xml:space="preserve"> to unguarded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or unprotected electrical equipment</w:t>
      </w:r>
    </w:p>
    <w:p w:rsidR="00A346B7" w:rsidRDefault="004B4BFE">
      <w:pPr>
        <w:pStyle w:val="BodyText"/>
        <w:spacing w:before="14"/>
        <w:ind w:right="29"/>
      </w:pPr>
      <w:r>
        <w:rPr>
          <w:color w:val="333333"/>
        </w:rPr>
        <w:t>Working with high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voltage equipment</w:t>
      </w:r>
    </w:p>
    <w:p w:rsidR="00A346B7" w:rsidRDefault="004B4BFE">
      <w:pPr>
        <w:pStyle w:val="BodyText"/>
        <w:spacing w:before="12" w:line="244" w:lineRule="auto"/>
        <w:ind w:right="610"/>
      </w:pPr>
      <w:r>
        <w:rPr>
          <w:color w:val="333333"/>
        </w:rPr>
        <w:t xml:space="preserve">Exposure to Electro- magnetic fields </w:t>
      </w:r>
      <w:proofErr w:type="gramStart"/>
      <w:r>
        <w:rPr>
          <w:color w:val="333333"/>
        </w:rPr>
        <w:t>Incorrect</w:t>
      </w:r>
      <w:proofErr w:type="gramEnd"/>
      <w:r>
        <w:rPr>
          <w:color w:val="333333"/>
        </w:rPr>
        <w:t xml:space="preserve"> wiring</w:t>
      </w:r>
    </w:p>
    <w:p w:rsidR="00A346B7" w:rsidRDefault="004B4BFE">
      <w:pPr>
        <w:pStyle w:val="BodyText"/>
        <w:spacing w:line="249" w:lineRule="auto"/>
        <w:ind w:right="174"/>
      </w:pPr>
      <w:r>
        <w:rPr>
          <w:color w:val="333333"/>
        </w:rPr>
        <w:t>Loose surface conditions Wet surface conditions Object(s) on the floor Blocked walkways</w:t>
      </w:r>
    </w:p>
    <w:p w:rsidR="00A346B7" w:rsidRDefault="004B4BFE">
      <w:pPr>
        <w:pStyle w:val="BodyText"/>
        <w:spacing w:before="6"/>
        <w:ind w:right="173"/>
      </w:pPr>
      <w:r>
        <w:rPr>
          <w:color w:val="333333"/>
        </w:rPr>
        <w:t>Poor design or lay-out of wo</w:t>
      </w:r>
      <w:r>
        <w:rPr>
          <w:color w:val="333333"/>
        </w:rPr>
        <w:t>rk area</w:t>
      </w:r>
    </w:p>
    <w:p w:rsidR="00A346B7" w:rsidRDefault="004B4BFE">
      <w:pPr>
        <w:pStyle w:val="BodyText"/>
        <w:spacing w:before="51" w:line="244" w:lineRule="auto"/>
        <w:ind w:right="648"/>
      </w:pPr>
      <w:r>
        <w:br w:type="column"/>
      </w:r>
      <w:r>
        <w:rPr>
          <w:color w:val="333333"/>
        </w:rPr>
        <w:t>Uneven surfaces Small or inadequate walkways</w:t>
      </w:r>
    </w:p>
    <w:p w:rsidR="00A346B7" w:rsidRDefault="004B4BFE">
      <w:pPr>
        <w:pStyle w:val="BodyText"/>
        <w:spacing w:line="249" w:lineRule="auto"/>
        <w:ind w:right="19"/>
      </w:pPr>
      <w:r>
        <w:rPr>
          <w:color w:val="333333"/>
        </w:rPr>
        <w:t>Force of movement Repetition of movement Awkward Postures Sustained / static postures Contract stress</w:t>
      </w:r>
    </w:p>
    <w:p w:rsidR="00A346B7" w:rsidRDefault="004B4BFE">
      <w:pPr>
        <w:pStyle w:val="BodyText"/>
        <w:spacing w:before="6"/>
      </w:pPr>
      <w:r>
        <w:rPr>
          <w:color w:val="333333"/>
        </w:rPr>
        <w:t>Vibration</w:t>
      </w:r>
    </w:p>
    <w:p w:rsidR="00A346B7" w:rsidRDefault="004B4BFE">
      <w:pPr>
        <w:pStyle w:val="BodyText"/>
        <w:spacing w:before="12" w:line="249" w:lineRule="auto"/>
        <w:ind w:right="137"/>
      </w:pPr>
      <w:r>
        <w:rPr>
          <w:color w:val="333333"/>
        </w:rPr>
        <w:t>Poor work station design Lighting conditions Temperature extremes Humidity extremes Exposure to sunlight /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UV radiation</w:t>
      </w:r>
    </w:p>
    <w:p w:rsidR="00A346B7" w:rsidRDefault="004B4BFE">
      <w:pPr>
        <w:pStyle w:val="BodyText"/>
        <w:spacing w:before="51" w:line="244" w:lineRule="auto"/>
        <w:ind w:right="956"/>
      </w:pPr>
      <w:r>
        <w:br w:type="column"/>
      </w:r>
      <w:r>
        <w:rPr>
          <w:color w:val="333333"/>
        </w:rPr>
        <w:t>Working at heights Restricted / confined spaces</w:t>
      </w:r>
    </w:p>
    <w:p w:rsidR="00A346B7" w:rsidRDefault="004B4BFE">
      <w:pPr>
        <w:pStyle w:val="BodyText"/>
      </w:pPr>
      <w:r>
        <w:rPr>
          <w:color w:val="333333"/>
        </w:rPr>
        <w:t xml:space="preserve">Working with </w:t>
      </w:r>
      <w:r>
        <w:rPr>
          <w:color w:val="333333"/>
          <w:spacing w:val="-3"/>
        </w:rPr>
        <w:t xml:space="preserve">powered </w:t>
      </w:r>
      <w:r>
        <w:rPr>
          <w:color w:val="333333"/>
        </w:rPr>
        <w:t>equipment</w:t>
      </w:r>
    </w:p>
    <w:p w:rsidR="00A346B7" w:rsidRDefault="004B4BFE">
      <w:pPr>
        <w:pStyle w:val="BodyText"/>
        <w:spacing w:before="12" w:line="242" w:lineRule="auto"/>
      </w:pPr>
      <w:r>
        <w:rPr>
          <w:color w:val="333333"/>
        </w:rPr>
        <w:t xml:space="preserve">Working with </w:t>
      </w:r>
      <w:r>
        <w:rPr>
          <w:color w:val="333333"/>
          <w:spacing w:val="-3"/>
        </w:rPr>
        <w:t xml:space="preserve">unguarded </w:t>
      </w:r>
      <w:r>
        <w:rPr>
          <w:color w:val="333333"/>
        </w:rPr>
        <w:t>equipment</w:t>
      </w:r>
    </w:p>
    <w:p w:rsidR="00A346B7" w:rsidRDefault="004B4BFE">
      <w:pPr>
        <w:pStyle w:val="BodyText"/>
        <w:spacing w:line="249" w:lineRule="auto"/>
        <w:ind w:right="1806"/>
      </w:pPr>
      <w:r>
        <w:rPr>
          <w:color w:val="333333"/>
        </w:rPr>
        <w:t>Pinch points Nip points</w:t>
      </w:r>
    </w:p>
    <w:p w:rsidR="00A346B7" w:rsidRDefault="004B4BFE">
      <w:pPr>
        <w:pStyle w:val="BodyText"/>
        <w:spacing w:before="3"/>
        <w:ind w:right="665"/>
      </w:pPr>
      <w:r>
        <w:rPr>
          <w:color w:val="333333"/>
        </w:rPr>
        <w:t>Unguarded machines or work areas</w:t>
      </w:r>
    </w:p>
    <w:p w:rsidR="00A346B7" w:rsidRDefault="004B4BFE">
      <w:pPr>
        <w:pStyle w:val="BodyText"/>
        <w:spacing w:before="12" w:line="249" w:lineRule="auto"/>
        <w:ind w:right="1236"/>
      </w:pPr>
      <w:r>
        <w:rPr>
          <w:color w:val="333333"/>
        </w:rPr>
        <w:t>Overhead hazards Sharp edges</w:t>
      </w:r>
    </w:p>
    <w:p w:rsidR="00A346B7" w:rsidRDefault="004B4BFE">
      <w:pPr>
        <w:pStyle w:val="BodyText"/>
        <w:spacing w:before="3"/>
      </w:pPr>
      <w:r>
        <w:rPr>
          <w:color w:val="333333"/>
        </w:rPr>
        <w:t>Fast moving equipment</w:t>
      </w:r>
    </w:p>
    <w:p w:rsidR="00A346B7" w:rsidRDefault="00A346B7">
      <w:pPr>
        <w:sectPr w:rsidR="00A346B7">
          <w:type w:val="continuous"/>
          <w:pgSz w:w="12240" w:h="15840"/>
          <w:pgMar w:top="1500" w:right="1120" w:bottom="280" w:left="1020" w:header="720" w:footer="720" w:gutter="0"/>
          <w:cols w:num="3" w:space="720" w:equalWidth="0">
            <w:col w:w="2996" w:space="346"/>
            <w:col w:w="3019" w:space="321"/>
            <w:col w:w="3418"/>
          </w:cols>
        </w:sectPr>
      </w:pPr>
    </w:p>
    <w:p w:rsidR="00A346B7" w:rsidRDefault="00A346B7">
      <w:pPr>
        <w:pStyle w:val="BodyText"/>
        <w:spacing w:before="0"/>
        <w:ind w:left="0"/>
        <w:rPr>
          <w:sz w:val="20"/>
        </w:rPr>
      </w:pPr>
    </w:p>
    <w:p w:rsidR="00A346B7" w:rsidRDefault="00A346B7">
      <w:pPr>
        <w:pStyle w:val="BodyText"/>
        <w:ind w:left="0"/>
        <w:rPr>
          <w:sz w:val="20"/>
        </w:rPr>
      </w:pPr>
    </w:p>
    <w:p w:rsidR="00A346B7" w:rsidRDefault="004B4BFE">
      <w:pPr>
        <w:pStyle w:val="Heading1"/>
      </w:pPr>
      <w:r>
        <w:t>Chemical Hazards:</w:t>
      </w:r>
    </w:p>
    <w:p w:rsidR="00A346B7" w:rsidRDefault="004B4BFE">
      <w:pPr>
        <w:pStyle w:val="BodyText"/>
        <w:spacing w:before="122"/>
        <w:ind w:left="136" w:right="84"/>
      </w:pPr>
      <w:r>
        <w:t>Chemical hazards are substances which, because of its characteristics and effects, may cause harm to human health and safet</w:t>
      </w:r>
      <w:r>
        <w:t>y. Chemical hazards can be broken down to include exposure to; vapours, gasses, mists, dusts, fumes and smoke. Examples of chemical hazards include exposure to:</w:t>
      </w:r>
    </w:p>
    <w:p w:rsidR="00A346B7" w:rsidRDefault="00A346B7">
      <w:pPr>
        <w:pStyle w:val="BodyText"/>
        <w:spacing w:before="11"/>
        <w:ind w:left="0"/>
        <w:rPr>
          <w:sz w:val="20"/>
        </w:rPr>
      </w:pPr>
    </w:p>
    <w:p w:rsidR="00A346B7" w:rsidRDefault="00A346B7">
      <w:pPr>
        <w:rPr>
          <w:sz w:val="20"/>
        </w:rPr>
        <w:sectPr w:rsidR="00A346B7">
          <w:type w:val="continuous"/>
          <w:pgSz w:w="12240" w:h="15840"/>
          <w:pgMar w:top="1500" w:right="1120" w:bottom="280" w:left="1020" w:header="720" w:footer="720" w:gutter="0"/>
          <w:cols w:space="720"/>
        </w:sectPr>
      </w:pPr>
    </w:p>
    <w:p w:rsidR="00A346B7" w:rsidRDefault="004B4BFE">
      <w:pPr>
        <w:pStyle w:val="BodyText"/>
        <w:spacing w:before="52" w:line="249" w:lineRule="auto"/>
        <w:ind w:left="420" w:right="21"/>
      </w:pPr>
      <w:r>
        <w:rPr>
          <w:color w:val="333333"/>
        </w:rPr>
        <w:t>Chemical reactions Production of chemicals Chemical incompatibility Chemical storage</w:t>
      </w:r>
    </w:p>
    <w:p w:rsidR="00A346B7" w:rsidRDefault="004B4BFE">
      <w:pPr>
        <w:pStyle w:val="BodyText"/>
        <w:spacing w:before="52" w:line="249" w:lineRule="auto"/>
        <w:ind w:left="562" w:right="20" w:hanging="142"/>
      </w:pPr>
      <w:r>
        <w:br w:type="column"/>
      </w:r>
      <w:r>
        <w:rPr>
          <w:color w:val="333333"/>
        </w:rPr>
        <w:t>Flammable Substances Combustible substances Carcinogenic substances Mutagenic substances</w:t>
      </w:r>
    </w:p>
    <w:p w:rsidR="00A346B7" w:rsidRDefault="004B4BFE">
      <w:pPr>
        <w:pStyle w:val="BodyText"/>
        <w:spacing w:before="52" w:line="249" w:lineRule="auto"/>
        <w:ind w:left="420" w:right="685"/>
      </w:pPr>
      <w:r>
        <w:br w:type="column"/>
      </w:r>
      <w:r>
        <w:rPr>
          <w:color w:val="333333"/>
        </w:rPr>
        <w:t xml:space="preserve">Teratogenic substances </w:t>
      </w:r>
      <w:proofErr w:type="gramStart"/>
      <w:r>
        <w:rPr>
          <w:color w:val="333333"/>
        </w:rPr>
        <w:t>Oxidizing</w:t>
      </w:r>
      <w:proofErr w:type="gramEnd"/>
      <w:r>
        <w:rPr>
          <w:color w:val="333333"/>
        </w:rPr>
        <w:t xml:space="preserve"> substances Corrosive substances Pressurized con</w:t>
      </w:r>
      <w:r>
        <w:rPr>
          <w:color w:val="333333"/>
        </w:rPr>
        <w:t>tainers</w:t>
      </w:r>
    </w:p>
    <w:p w:rsidR="00A346B7" w:rsidRDefault="00A346B7">
      <w:pPr>
        <w:spacing w:line="249" w:lineRule="auto"/>
        <w:sectPr w:rsidR="00A346B7">
          <w:type w:val="continuous"/>
          <w:pgSz w:w="12240" w:h="15840"/>
          <w:pgMar w:top="1500" w:right="1120" w:bottom="280" w:left="1020" w:header="720" w:footer="720" w:gutter="0"/>
          <w:cols w:num="3" w:space="720" w:equalWidth="0">
            <w:col w:w="2865" w:space="337"/>
            <w:col w:w="2984" w:space="501"/>
            <w:col w:w="3413"/>
          </w:cols>
        </w:sectPr>
      </w:pPr>
    </w:p>
    <w:p w:rsidR="00A346B7" w:rsidRDefault="004B4BFE">
      <w:pPr>
        <w:pStyle w:val="Heading1"/>
      </w:pPr>
      <w:r>
        <w:lastRenderedPageBreak/>
        <w:t>Biological Hazards:</w:t>
      </w:r>
    </w:p>
    <w:p w:rsidR="00A346B7" w:rsidRDefault="004B4BFE">
      <w:pPr>
        <w:pStyle w:val="BodyText"/>
        <w:spacing w:before="124"/>
        <w:ind w:left="136"/>
      </w:pPr>
      <w:r>
        <w:t>Biological hazards are organisms or substances produced by organisms that may pose a threat to human health and safety. Biological hazards include exposure to:</w:t>
      </w:r>
    </w:p>
    <w:p w:rsidR="00A346B7" w:rsidRDefault="00A346B7">
      <w:pPr>
        <w:pStyle w:val="BodyText"/>
        <w:spacing w:before="2"/>
        <w:ind w:left="0"/>
        <w:rPr>
          <w:sz w:val="20"/>
        </w:rPr>
      </w:pPr>
    </w:p>
    <w:p w:rsidR="00A346B7" w:rsidRDefault="00A346B7">
      <w:pPr>
        <w:rPr>
          <w:sz w:val="20"/>
        </w:rPr>
        <w:sectPr w:rsidR="00A346B7">
          <w:pgSz w:w="12240" w:h="15840"/>
          <w:pgMar w:top="1500" w:right="1120" w:bottom="280" w:left="1020" w:header="720" w:footer="720" w:gutter="0"/>
          <w:cols w:space="720"/>
        </w:sectPr>
      </w:pPr>
    </w:p>
    <w:p w:rsidR="00A346B7" w:rsidRDefault="004B4BFE">
      <w:pPr>
        <w:spacing w:before="78" w:line="256" w:lineRule="auto"/>
        <w:ind w:left="420" w:right="23"/>
      </w:pPr>
      <w:r>
        <w:t xml:space="preserve">Blood or other body fluids </w:t>
      </w:r>
      <w:r>
        <w:t>or tissue</w:t>
      </w:r>
    </w:p>
    <w:p w:rsidR="00A346B7" w:rsidRDefault="004B4BFE">
      <w:pPr>
        <w:pStyle w:val="BodyText"/>
        <w:spacing w:before="0"/>
        <w:ind w:left="420" w:right="1256"/>
      </w:pPr>
      <w:r>
        <w:rPr>
          <w:color w:val="333333"/>
        </w:rPr>
        <w:t>Human waste Anthrax</w:t>
      </w:r>
    </w:p>
    <w:p w:rsidR="00A346B7" w:rsidRDefault="004B4BFE">
      <w:pPr>
        <w:spacing w:before="56" w:line="249" w:lineRule="auto"/>
        <w:ind w:left="420" w:right="22"/>
      </w:pPr>
      <w:r>
        <w:br w:type="column"/>
      </w:r>
      <w:r>
        <w:t xml:space="preserve">Fungi / moulds Bacteria and </w:t>
      </w:r>
      <w:proofErr w:type="gramStart"/>
      <w:r>
        <w:t>viruses</w:t>
      </w:r>
      <w:proofErr w:type="gramEnd"/>
      <w:r>
        <w:t xml:space="preserve"> Poisonous plants Animal waste</w:t>
      </w:r>
    </w:p>
    <w:p w:rsidR="00A346B7" w:rsidRDefault="004B4BFE">
      <w:pPr>
        <w:spacing w:before="56"/>
        <w:ind w:left="420" w:right="651"/>
      </w:pPr>
      <w:r>
        <w:br w:type="column"/>
      </w:r>
      <w:r>
        <w:t>Threat of insect or animal bites</w:t>
      </w:r>
    </w:p>
    <w:p w:rsidR="00A346B7" w:rsidRDefault="004B4BFE">
      <w:pPr>
        <w:spacing w:before="10"/>
        <w:ind w:left="420"/>
      </w:pPr>
      <w:r>
        <w:t>Drugs / cytotoxic substances</w:t>
      </w:r>
    </w:p>
    <w:p w:rsidR="00A346B7" w:rsidRDefault="00A346B7">
      <w:pPr>
        <w:sectPr w:rsidR="00A346B7">
          <w:type w:val="continuous"/>
          <w:pgSz w:w="12240" w:h="15840"/>
          <w:pgMar w:top="1500" w:right="1120" w:bottom="280" w:left="1020" w:header="720" w:footer="720" w:gutter="0"/>
          <w:cols w:num="3" w:space="720" w:equalWidth="0">
            <w:col w:w="3039" w:space="317"/>
            <w:col w:w="2256" w:space="1102"/>
            <w:col w:w="3386"/>
          </w:cols>
        </w:sectPr>
      </w:pPr>
    </w:p>
    <w:p w:rsidR="00A346B7" w:rsidRDefault="00A346B7">
      <w:pPr>
        <w:pStyle w:val="BodyText"/>
        <w:spacing w:before="2"/>
        <w:ind w:left="0"/>
        <w:rPr>
          <w:sz w:val="22"/>
        </w:rPr>
      </w:pPr>
    </w:p>
    <w:p w:rsidR="00A346B7" w:rsidRDefault="004B4BFE">
      <w:pPr>
        <w:pStyle w:val="Heading1"/>
      </w:pPr>
      <w:r>
        <w:t>Psychological Hazards:</w:t>
      </w:r>
    </w:p>
    <w:p w:rsidR="00A346B7" w:rsidRDefault="004B4BFE">
      <w:pPr>
        <w:pStyle w:val="BodyText"/>
        <w:spacing w:before="123"/>
        <w:ind w:left="136" w:right="352"/>
      </w:pPr>
      <w:r>
        <w:rPr>
          <w:color w:val="333333"/>
        </w:rPr>
        <w:t>Psychological hazards cause workers mental distress or distraction. Although a rather new hazard classification, it is critical that psychological hazards are thoroughly identified and controlled Examples of psychological hazards include:</w:t>
      </w:r>
    </w:p>
    <w:p w:rsidR="00A346B7" w:rsidRDefault="00A346B7">
      <w:pPr>
        <w:pStyle w:val="BodyText"/>
        <w:ind w:left="0"/>
        <w:rPr>
          <w:sz w:val="20"/>
        </w:rPr>
      </w:pPr>
    </w:p>
    <w:p w:rsidR="00A346B7" w:rsidRDefault="00A346B7">
      <w:pPr>
        <w:rPr>
          <w:sz w:val="20"/>
        </w:rPr>
        <w:sectPr w:rsidR="00A346B7">
          <w:type w:val="continuous"/>
          <w:pgSz w:w="12240" w:h="15840"/>
          <w:pgMar w:top="1500" w:right="1120" w:bottom="280" w:left="1020" w:header="720" w:footer="720" w:gutter="0"/>
          <w:cols w:space="720"/>
        </w:sectPr>
      </w:pPr>
    </w:p>
    <w:p w:rsidR="00A346B7" w:rsidRDefault="004B4BFE">
      <w:pPr>
        <w:pStyle w:val="BodyText"/>
        <w:spacing w:before="52" w:line="252" w:lineRule="auto"/>
        <w:ind w:left="420" w:right="19"/>
      </w:pPr>
      <w:r>
        <w:rPr>
          <w:color w:val="333333"/>
        </w:rPr>
        <w:t>Violence in the workplace Work pace</w:t>
      </w:r>
    </w:p>
    <w:p w:rsidR="00A346B7" w:rsidRDefault="004B4BFE">
      <w:pPr>
        <w:pStyle w:val="BodyText"/>
        <w:spacing w:before="0" w:line="290" w:lineRule="exact"/>
        <w:ind w:left="420"/>
      </w:pPr>
      <w:r>
        <w:rPr>
          <w:color w:val="333333"/>
        </w:rPr>
        <w:t>Working alone</w:t>
      </w:r>
    </w:p>
    <w:p w:rsidR="00A346B7" w:rsidRDefault="004B4BFE">
      <w:pPr>
        <w:pStyle w:val="BodyText"/>
        <w:spacing w:before="12"/>
        <w:ind w:left="420"/>
      </w:pPr>
      <w:r>
        <w:rPr>
          <w:color w:val="333333"/>
        </w:rPr>
        <w:t>Over / under worked</w:t>
      </w:r>
    </w:p>
    <w:p w:rsidR="00A346B7" w:rsidRDefault="004B4BFE">
      <w:pPr>
        <w:pStyle w:val="BodyText"/>
        <w:spacing w:before="52" w:line="249" w:lineRule="auto"/>
        <w:ind w:left="420" w:right="21"/>
      </w:pPr>
      <w:r>
        <w:br w:type="column"/>
      </w:r>
      <w:r>
        <w:rPr>
          <w:color w:val="333333"/>
        </w:rPr>
        <w:t>Worker phobias Poor leadership Lack of motivation No procedures</w:t>
      </w:r>
    </w:p>
    <w:p w:rsidR="00A346B7" w:rsidRDefault="004B4BFE">
      <w:pPr>
        <w:pStyle w:val="BodyText"/>
        <w:spacing w:before="52" w:line="249" w:lineRule="auto"/>
        <w:ind w:left="420" w:right="339"/>
      </w:pPr>
      <w:r>
        <w:br w:type="column"/>
      </w:r>
      <w:r>
        <w:rPr>
          <w:color w:val="333333"/>
        </w:rPr>
        <w:t>Bullying and harassment Client / patient aggression Fatigue</w:t>
      </w:r>
    </w:p>
    <w:p w:rsidR="00A346B7" w:rsidRDefault="004B4BFE">
      <w:pPr>
        <w:pStyle w:val="BodyText"/>
        <w:spacing w:before="3"/>
        <w:ind w:left="420"/>
        <w:rPr>
          <w:color w:val="333333"/>
        </w:rPr>
      </w:pPr>
      <w:r>
        <w:rPr>
          <w:color w:val="333333"/>
        </w:rPr>
        <w:t>Shift work</w:t>
      </w:r>
    </w:p>
    <w:p w:rsidR="004B4BFE" w:rsidRDefault="004B4BFE">
      <w:pPr>
        <w:pStyle w:val="BodyText"/>
        <w:spacing w:before="3"/>
        <w:ind w:left="420"/>
        <w:rPr>
          <w:color w:val="333333"/>
        </w:rPr>
        <w:sectPr w:rsidR="004B4BFE">
          <w:type w:val="continuous"/>
          <w:pgSz w:w="12240" w:h="15840"/>
          <w:pgMar w:top="1500" w:right="1120" w:bottom="280" w:left="1020" w:header="720" w:footer="720" w:gutter="0"/>
          <w:cols w:num="3" w:space="720" w:equalWidth="0">
            <w:col w:w="2977" w:space="403"/>
            <w:col w:w="2261" w:space="1118"/>
            <w:col w:w="3341"/>
          </w:cols>
        </w:sectPr>
      </w:pPr>
    </w:p>
    <w:p w:rsidR="004B4BFE" w:rsidRDefault="004B4BFE">
      <w:pPr>
        <w:pStyle w:val="BodyText"/>
        <w:spacing w:before="3"/>
        <w:ind w:left="420"/>
      </w:pPr>
      <w:r>
        <w:rPr>
          <w:color w:val="333333"/>
        </w:rPr>
        <w:t>(</w:t>
      </w:r>
    </w:p>
    <w:sectPr w:rsidR="004B4BFE">
      <w:type w:val="continuous"/>
      <w:pgSz w:w="12240" w:h="15840"/>
      <w:pgMar w:top="1500" w:right="1120" w:bottom="280" w:left="1020" w:header="720" w:footer="720" w:gutter="0"/>
      <w:cols w:num="3" w:space="720" w:equalWidth="0">
        <w:col w:w="2977" w:space="403"/>
        <w:col w:w="2261" w:space="1118"/>
        <w:col w:w="33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EA" w:rsidRDefault="00A812EA" w:rsidP="00A812EA">
      <w:r>
        <w:separator/>
      </w:r>
    </w:p>
  </w:endnote>
  <w:endnote w:type="continuationSeparator" w:id="0">
    <w:p w:rsidR="00A812EA" w:rsidRDefault="00A812EA" w:rsidP="00A8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6" w:rsidRDefault="005D2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1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2EA" w:rsidRDefault="00A81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2EA" w:rsidRPr="004B4BFE" w:rsidRDefault="004B4BFE">
    <w:pPr>
      <w:pStyle w:val="Footer"/>
      <w:rPr>
        <w:i/>
        <w:sz w:val="14"/>
      </w:rPr>
    </w:pPr>
    <w:bookmarkStart w:id="0" w:name="_GoBack"/>
    <w:r w:rsidRPr="004B4BFE">
      <w:rPr>
        <w:i/>
        <w:sz w:val="14"/>
      </w:rPr>
      <w:t xml:space="preserve">(Reference: adapted from Alberta Health Services </w:t>
    </w:r>
    <w:hyperlink r:id="rId1" w:history="1">
      <w:r w:rsidRPr="004B4BFE">
        <w:rPr>
          <w:rStyle w:val="Hyperlink"/>
          <w:i/>
          <w:sz w:val="14"/>
        </w:rPr>
        <w:t>https://work.alberta.ca/elearning/healthcare/pdf/ExamplesCommonWorkplaceHazardsAHS.pdf</w:t>
      </w:r>
    </w:hyperlink>
    <w:r w:rsidRPr="004B4BFE">
      <w:rPr>
        <w:i/>
        <w:sz w:val="14"/>
      </w:rPr>
      <w:t>)</w:t>
    </w:r>
  </w:p>
  <w:bookmarkEnd w:id="0"/>
  <w:p w:rsidR="004B4BFE" w:rsidRPr="004B4BFE" w:rsidRDefault="004B4BFE">
    <w:pPr>
      <w:pStyle w:val="Footer"/>
      <w:rPr>
        <w:i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6" w:rsidRDefault="005D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EA" w:rsidRDefault="00A812EA" w:rsidP="00A812EA">
      <w:r>
        <w:separator/>
      </w:r>
    </w:p>
  </w:footnote>
  <w:footnote w:type="continuationSeparator" w:id="0">
    <w:p w:rsidR="00A812EA" w:rsidRDefault="00A812EA" w:rsidP="00A8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6" w:rsidRDefault="005D2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6" w:rsidRDefault="005D2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6" w:rsidRDefault="005D2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7"/>
    <w:rsid w:val="00213703"/>
    <w:rsid w:val="002F71BE"/>
    <w:rsid w:val="0042014A"/>
    <w:rsid w:val="004B4BFE"/>
    <w:rsid w:val="005D2DD6"/>
    <w:rsid w:val="00A346B7"/>
    <w:rsid w:val="00A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E4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47"/>
      <w:ind w:left="136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1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39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4201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A8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2EA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A8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2EA"/>
    <w:rPr>
      <w:rFonts w:ascii="Calibri" w:eastAsia="Calibri" w:hAnsi="Calibri" w:cs="Calibri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2F71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FE"/>
    <w:rPr>
      <w:rFonts w:ascii="Segoe UI" w:eastAsia="Calibri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safety.services@uleth.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ork.alberta.ca/elearning/healthcare/pdf/ExamplesCommonWorkplaceHazardsAH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2019-02-08T20:37:00Z</dcterms:created>
  <dcterms:modified xsi:type="dcterms:W3CDTF">2019-02-08T20:45:00Z</dcterms:modified>
</cp:coreProperties>
</file>