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0498" w14:textId="7A3BA0B7" w:rsidR="00267588" w:rsidRDefault="001F1AC0" w:rsidP="001F1AC0">
      <w:pPr>
        <w:jc w:val="center"/>
      </w:pPr>
      <w:r>
        <w:rPr>
          <w:noProof/>
        </w:rPr>
        <w:drawing>
          <wp:inline distT="0" distB="0" distL="0" distR="0" wp14:anchorId="6EE06913" wp14:editId="5FD70A4F">
            <wp:extent cx="3030279" cy="33983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78" cy="34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7160" w14:textId="302A60AC" w:rsidR="001F1AC0" w:rsidRPr="001F1AC0" w:rsidRDefault="0028111F" w:rsidP="001F1AC0">
      <w:pPr>
        <w:jc w:val="center"/>
        <w:rPr>
          <w:rFonts w:ascii="Open Sans Semibold" w:hAnsi="Open Sans Semibold" w:cs="Open Sans Semibold"/>
          <w:sz w:val="44"/>
          <w:szCs w:val="44"/>
        </w:rPr>
      </w:pPr>
      <w:r>
        <w:rPr>
          <w:rFonts w:ascii="Open Sans Semibold" w:hAnsi="Open Sans Semibold" w:cs="Open Sans Semibold"/>
          <w:sz w:val="44"/>
          <w:szCs w:val="44"/>
        </w:rPr>
        <w:t>Spring 2023</w:t>
      </w:r>
      <w:r w:rsidR="001F1AC0" w:rsidRPr="001F1AC0">
        <w:rPr>
          <w:rFonts w:ascii="Open Sans Semibold" w:hAnsi="Open Sans Semibold" w:cs="Open Sans Semibold"/>
          <w:sz w:val="44"/>
          <w:szCs w:val="44"/>
        </w:rPr>
        <w:t xml:space="preserve"> Wait</w:t>
      </w:r>
      <w:r>
        <w:rPr>
          <w:rFonts w:ascii="Open Sans Semibold" w:hAnsi="Open Sans Semibold" w:cs="Open Sans Semibold"/>
          <w:sz w:val="44"/>
          <w:szCs w:val="44"/>
        </w:rPr>
        <w:t>l</w:t>
      </w:r>
      <w:r w:rsidR="001F1AC0" w:rsidRPr="001F1AC0">
        <w:rPr>
          <w:rFonts w:ascii="Open Sans Semibold" w:hAnsi="Open Sans Semibold" w:cs="Open Sans Semibold"/>
          <w:sz w:val="44"/>
          <w:szCs w:val="44"/>
        </w:rPr>
        <w:t>ist Information</w:t>
      </w:r>
    </w:p>
    <w:p w14:paraId="703DC061" w14:textId="77777777" w:rsidR="001F1AC0" w:rsidRDefault="001F1AC0" w:rsidP="001F1AC0">
      <w:pPr>
        <w:spacing w:line="214" w:lineRule="auto"/>
        <w:jc w:val="center"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web form will be available </w:t>
      </w:r>
    </w:p>
    <w:p w14:paraId="57796177" w14:textId="2B3A2E02" w:rsidR="001F1AC0" w:rsidRPr="001F1AC0" w:rsidRDefault="0028111F" w:rsidP="001F1AC0">
      <w:pPr>
        <w:spacing w:line="214" w:lineRule="auto"/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November 4, 2022</w:t>
      </w:r>
      <w:r w:rsidR="001848C3">
        <w:rPr>
          <w:rFonts w:ascii="Open Sans Semibold" w:hAnsi="Open Sans Semibold" w:cs="Open Sans Semibold"/>
          <w:sz w:val="24"/>
          <w:szCs w:val="24"/>
        </w:rPr>
        <w:t xml:space="preserve"> </w:t>
      </w:r>
      <w:r w:rsidR="001F1AC0" w:rsidRPr="001F1AC0">
        <w:rPr>
          <w:rFonts w:ascii="Open Sans Semibold" w:hAnsi="Open Sans Semibold" w:cs="Open Sans Semibold"/>
          <w:sz w:val="24"/>
          <w:szCs w:val="24"/>
        </w:rPr>
        <w:t xml:space="preserve">(9:00 a.m.) until </w:t>
      </w:r>
      <w:r>
        <w:rPr>
          <w:rFonts w:ascii="Open Sans Semibold" w:hAnsi="Open Sans Semibold" w:cs="Open Sans Semibold"/>
          <w:sz w:val="24"/>
          <w:szCs w:val="24"/>
        </w:rPr>
        <w:t>January 3, 2023</w:t>
      </w:r>
      <w:r w:rsidR="001848C3">
        <w:rPr>
          <w:rFonts w:ascii="Open Sans Semibold" w:hAnsi="Open Sans Semibold" w:cs="Open Sans Semibold"/>
          <w:sz w:val="24"/>
          <w:szCs w:val="24"/>
        </w:rPr>
        <w:t xml:space="preserve"> </w:t>
      </w:r>
      <w:r w:rsidR="001F1AC0" w:rsidRPr="001F1AC0">
        <w:rPr>
          <w:rFonts w:ascii="Open Sans Semibold" w:hAnsi="Open Sans Semibold" w:cs="Open Sans Semibold"/>
          <w:sz w:val="24"/>
          <w:szCs w:val="24"/>
        </w:rPr>
        <w:t>(12:00 p.m.)</w:t>
      </w:r>
    </w:p>
    <w:p w14:paraId="669CFA27" w14:textId="77777777" w:rsidR="001F1AC0" w:rsidRPr="001F1AC0" w:rsidRDefault="001F1AC0" w:rsidP="001F1AC0">
      <w:pPr>
        <w:jc w:val="center"/>
        <w:rPr>
          <w:rFonts w:ascii="Open Sans Semibold" w:hAnsi="Open Sans Semibold" w:cs="Open Sans Semibold"/>
          <w:sz w:val="4"/>
          <w:szCs w:val="4"/>
        </w:rPr>
      </w:pPr>
    </w:p>
    <w:p w14:paraId="2F35A7E6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b/>
          <w:bCs/>
          <w:sz w:val="28"/>
          <w:szCs w:val="28"/>
        </w:rPr>
      </w:pPr>
      <w:r w:rsidRPr="001F1AC0">
        <w:rPr>
          <w:rFonts w:ascii="Open Sans Semibold" w:hAnsi="Open Sans Semibold" w:cs="Open Sans Semibold"/>
          <w:b/>
          <w:bCs/>
          <w:sz w:val="28"/>
          <w:szCs w:val="28"/>
          <w:u w:val="single"/>
        </w:rPr>
        <w:t>Your wait-list request will only be considered if</w:t>
      </w:r>
      <w:r w:rsidRPr="001F1AC0">
        <w:rPr>
          <w:rFonts w:ascii="Open Sans Semibold" w:hAnsi="Open Sans Semibold" w:cs="Open Sans Semibold"/>
          <w:b/>
          <w:bCs/>
          <w:sz w:val="28"/>
          <w:szCs w:val="28"/>
        </w:rPr>
        <w:t>:</w:t>
      </w:r>
    </w:p>
    <w:p w14:paraId="3876F474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sz w:val="8"/>
          <w:szCs w:val="8"/>
        </w:rPr>
      </w:pPr>
    </w:p>
    <w:p w14:paraId="468CCE12" w14:textId="77777777" w:rsidR="001F1AC0" w:rsidRPr="001F1AC0" w:rsidRDefault="001F1AC0" w:rsidP="001F1AC0">
      <w:pPr>
        <w:numPr>
          <w:ilvl w:val="0"/>
          <w:numId w:val="1"/>
        </w:numPr>
        <w:spacing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required for your current major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22CA70C4" w14:textId="77777777" w:rsidR="001F1AC0" w:rsidRPr="001F1AC0" w:rsidRDefault="001F1AC0" w:rsidP="001F1AC0">
      <w:pPr>
        <w:numPr>
          <w:ilvl w:val="0"/>
          <w:numId w:val="1"/>
        </w:numPr>
        <w:spacing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offered by the Faculty of Arts &amp; Science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4B54DC14" w14:textId="77777777" w:rsidR="001F1AC0" w:rsidRPr="001F1AC0" w:rsidRDefault="001F1AC0" w:rsidP="001F1AC0">
      <w:pPr>
        <w:numPr>
          <w:ilvl w:val="0"/>
          <w:numId w:val="1"/>
        </w:numPr>
        <w:spacing w:before="240" w:line="211" w:lineRule="auto"/>
        <w:ind w:left="714" w:hanging="357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fits your schedule</w:t>
      </w:r>
      <w:r w:rsidRPr="001F1AC0">
        <w:rPr>
          <w:rFonts w:ascii="Open Sans Semibold" w:hAnsi="Open Sans Semibold" w:cs="Open Sans Semibold"/>
          <w:sz w:val="24"/>
          <w:szCs w:val="24"/>
        </w:rPr>
        <w:t>. If registration in the course creates a time conflict or causes you to exceed 15 credit hours, your request will be denied unless you indicate which course you permit us to drop you from to accommodate it.</w:t>
      </w:r>
    </w:p>
    <w:p w14:paraId="118BD30B" w14:textId="0C81F85A" w:rsidR="001F1AC0" w:rsidRDefault="001F1AC0" w:rsidP="001F1AC0">
      <w:pPr>
        <w:numPr>
          <w:ilvl w:val="0"/>
          <w:numId w:val="1"/>
        </w:numPr>
        <w:spacing w:before="240" w:line="211" w:lineRule="auto"/>
        <w:ind w:left="714" w:hanging="357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You have the prerequisite(s)</w:t>
      </w:r>
      <w:r w:rsidRPr="001F1AC0">
        <w:rPr>
          <w:rFonts w:ascii="Open Sans Semibold" w:hAnsi="Open Sans Semibold" w:cs="Open Sans Semibold"/>
          <w:sz w:val="24"/>
          <w:szCs w:val="24"/>
        </w:rPr>
        <w:t xml:space="preserve"> or have already submitted an approved Prerequisite Waiver Form.</w:t>
      </w:r>
    </w:p>
    <w:p w14:paraId="71215C79" w14:textId="77777777" w:rsidR="001F1AC0" w:rsidRPr="001F1AC0" w:rsidRDefault="001F1AC0" w:rsidP="001F1AC0">
      <w:pPr>
        <w:spacing w:before="240" w:line="211" w:lineRule="auto"/>
        <w:ind w:left="714"/>
        <w:contextualSpacing/>
        <w:rPr>
          <w:rFonts w:ascii="Open Sans Semibold" w:hAnsi="Open Sans Semibold" w:cs="Open Sans Semibold"/>
          <w:sz w:val="24"/>
          <w:szCs w:val="24"/>
        </w:rPr>
      </w:pPr>
    </w:p>
    <w:p w14:paraId="3C2C166D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b/>
          <w:bCs/>
          <w:sz w:val="28"/>
          <w:szCs w:val="28"/>
        </w:rPr>
      </w:pPr>
      <w:r w:rsidRPr="001F1AC0">
        <w:rPr>
          <w:rFonts w:ascii="Open Sans Semibold" w:hAnsi="Open Sans Semibold" w:cs="Open Sans Semibold"/>
          <w:b/>
          <w:bCs/>
          <w:sz w:val="28"/>
          <w:szCs w:val="28"/>
          <w:u w:val="single"/>
        </w:rPr>
        <w:t>Your wait-list request will be denied if</w:t>
      </w:r>
      <w:r w:rsidRPr="001F1AC0">
        <w:rPr>
          <w:rFonts w:ascii="Open Sans Semibold" w:hAnsi="Open Sans Semibold" w:cs="Open Sans Semibold"/>
          <w:b/>
          <w:bCs/>
          <w:sz w:val="28"/>
          <w:szCs w:val="28"/>
        </w:rPr>
        <w:t>:</w:t>
      </w:r>
    </w:p>
    <w:p w14:paraId="02652DBE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sz w:val="8"/>
          <w:szCs w:val="8"/>
        </w:rPr>
      </w:pPr>
    </w:p>
    <w:p w14:paraId="7E9872D7" w14:textId="77777777" w:rsidR="001F1AC0" w:rsidRPr="001F1AC0" w:rsidRDefault="001F1AC0" w:rsidP="001F1AC0">
      <w:pPr>
        <w:numPr>
          <w:ilvl w:val="0"/>
          <w:numId w:val="2"/>
        </w:numPr>
        <w:spacing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desired for a day, time, or section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preference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397A9161" w14:textId="77777777" w:rsidR="001F1AC0" w:rsidRPr="001F1AC0" w:rsidRDefault="001F1AC0" w:rsidP="001F1AC0">
      <w:pPr>
        <w:numPr>
          <w:ilvl w:val="0"/>
          <w:numId w:val="2"/>
        </w:numPr>
        <w:spacing w:before="240"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for your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Liberal Education List Requirement, elective, minor, or concentration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2E27F69A" w14:textId="0C0A3BF5" w:rsidR="001F1AC0" w:rsidRDefault="001F1AC0" w:rsidP="001F1AC0">
      <w:pPr>
        <w:numPr>
          <w:ilvl w:val="0"/>
          <w:numId w:val="2"/>
        </w:numPr>
        <w:spacing w:before="240" w:line="211" w:lineRule="auto"/>
        <w:ind w:left="714" w:hanging="357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There is a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 xml:space="preserve">cash hold </w:t>
      </w:r>
      <w:r w:rsidRPr="001F1AC0">
        <w:rPr>
          <w:rFonts w:ascii="Open Sans Semibold" w:hAnsi="Open Sans Semibold" w:cs="Open Sans Semibold"/>
          <w:sz w:val="24"/>
          <w:szCs w:val="24"/>
        </w:rPr>
        <w:t>on your account.</w:t>
      </w:r>
    </w:p>
    <w:p w14:paraId="4E2C4CE8" w14:textId="77777777" w:rsidR="001F1AC0" w:rsidRPr="001F1AC0" w:rsidRDefault="001F1AC0" w:rsidP="001F1AC0">
      <w:pPr>
        <w:rPr>
          <w:b/>
          <w:bCs/>
          <w:sz w:val="8"/>
          <w:szCs w:val="8"/>
        </w:rPr>
      </w:pPr>
    </w:p>
    <w:p w14:paraId="5C91862A" w14:textId="603EEDBF" w:rsidR="001F1AC0" w:rsidRDefault="00CA0E2D" w:rsidP="001F1AC0">
      <w:pPr>
        <w:jc w:val="center"/>
      </w:pPr>
      <w:hyperlink r:id="rId6" w:history="1">
        <w:r w:rsidR="001F1AC0" w:rsidRPr="00CA0E2D">
          <w:rPr>
            <w:rStyle w:val="Hyperlink"/>
            <w:b/>
            <w:bCs/>
            <w:sz w:val="24"/>
            <w:szCs w:val="24"/>
          </w:rPr>
          <w:t>uleth.ca/artsci/advising/faculty-arts-science-waitlist-request-form</w:t>
        </w:r>
      </w:hyperlink>
    </w:p>
    <w:sectPr w:rsidR="001F1AC0" w:rsidSect="00D252B8">
      <w:pgSz w:w="12240" w:h="15840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6D2"/>
    <w:multiLevelType w:val="hybridMultilevel"/>
    <w:tmpl w:val="E7B0F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D81"/>
    <w:multiLevelType w:val="hybridMultilevel"/>
    <w:tmpl w:val="4BC2B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9391">
    <w:abstractNumId w:val="1"/>
  </w:num>
  <w:num w:numId="2" w16cid:durableId="187599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0"/>
    <w:rsid w:val="001848C3"/>
    <w:rsid w:val="001F1AC0"/>
    <w:rsid w:val="00267588"/>
    <w:rsid w:val="0028111F"/>
    <w:rsid w:val="003661AB"/>
    <w:rsid w:val="00CA0E2D"/>
    <w:rsid w:val="00D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C3A8"/>
  <w15:chartTrackingRefBased/>
  <w15:docId w15:val="{51D1D789-6DD3-4AF3-A4DD-87BAF00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ethbridge.ca/artsci/advising/faculty-arts-science-waitlist-request-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Rhonda</dc:creator>
  <cp:keywords/>
  <dc:description/>
  <cp:lastModifiedBy>Nelson, Rhonda</cp:lastModifiedBy>
  <cp:revision>4</cp:revision>
  <dcterms:created xsi:type="dcterms:W3CDTF">2022-10-18T16:57:00Z</dcterms:created>
  <dcterms:modified xsi:type="dcterms:W3CDTF">2022-10-18T19:21:00Z</dcterms:modified>
</cp:coreProperties>
</file>