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79" w:rsidRDefault="003A5BB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5743575</wp:posOffset>
                </wp:positionV>
                <wp:extent cx="3759200" cy="1847850"/>
                <wp:effectExtent l="3175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8A" w:rsidRPr="00482D8A" w:rsidRDefault="00482D8A" w:rsidP="00482D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2D8A" w:rsidRPr="00482D8A" w:rsidRDefault="00482D8A" w:rsidP="00482D8A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Parametric vs. non-parametric statistics tests 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Significance: Statistical vs. clinical significance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Vital Statistics: Death Rates and Ratios, Measures of Fertility and Morbidity</w:t>
                            </w:r>
                            <w:r w:rsidR="005B37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Person-Time data (Survival Analysis)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proofErr w:type="spellStart"/>
                            <w:r w:rsidR="004D06DB"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biostatistical</w:t>
                            </w:r>
                            <w:proofErr w:type="spellEnd"/>
                            <w:r w:rsidR="004D06DB"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quantitative data are presented in medical research articles/journals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Safety and Clinical Considerations in a Clinical Trial 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to read and understand original scientific literature (Biomedical Journals)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How research design influences </w:t>
                            </w:r>
                            <w:r w:rsidR="004D06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analysis of quantitative data</w:t>
                            </w:r>
                          </w:p>
                          <w:p w:rsidR="00482D8A" w:rsidRPr="00482D8A" w:rsidRDefault="00482D8A" w:rsidP="00482D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3.25pt;margin-top:452.25pt;width:296pt;height:14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" filled="f" stroked="f">
                <v:textbox>
                  <w:txbxContent>
                    <w:p w:rsidR="00482D8A" w:rsidRPr="00482D8A" w:rsidRDefault="00482D8A" w:rsidP="00482D8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2D8A" w:rsidRPr="00482D8A" w:rsidRDefault="00482D8A" w:rsidP="00482D8A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Parametric vs. non-parametric statistics tests 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Significance: Statistical vs. clinical significance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Vital Statistics: Death Rates and Ratios, Measures of Fertility and Morbidity</w:t>
                      </w:r>
                      <w:r w:rsidR="005B3740">
                        <w:rPr>
                          <w:rFonts w:ascii="Arial" w:hAnsi="Arial" w:cs="Arial"/>
                          <w:sz w:val="16"/>
                          <w:szCs w:val="16"/>
                        </w:rPr>
                        <w:t>, Person-Time data (Survival Analysis)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How </w:t>
                      </w:r>
                      <w:proofErr w:type="spellStart"/>
                      <w:r w:rsidR="004D06DB"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biostatistical</w:t>
                      </w:r>
                      <w:proofErr w:type="spellEnd"/>
                      <w:r w:rsidR="004D06DB"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and quantitative data are presented in medical research articles/journals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Safety and Clinical Considerations in a Clinical Trial 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How to read and understand original scientific literature (Biomedical Journals)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How research design influences </w:t>
                      </w:r>
                      <w:r w:rsidR="004D06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analysis of quantitative data</w:t>
                      </w:r>
                    </w:p>
                    <w:p w:rsidR="00482D8A" w:rsidRPr="00482D8A" w:rsidRDefault="00482D8A" w:rsidP="00482D8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5743575</wp:posOffset>
                </wp:positionV>
                <wp:extent cx="3540125" cy="1676400"/>
                <wp:effectExtent l="317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8A" w:rsidRPr="00482D8A" w:rsidRDefault="00482D8A" w:rsidP="00482D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will utilize a number of different learning strategies to examine:  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role of biostatistics in decision making within health sciences, biomedical studies, and society as a whole.   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Probability Concepts, Probability Distributions and Random Variables</w:t>
                            </w:r>
                            <w:r w:rsidR="004D06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617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Bayesian Alternative (Credible Intervals)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Screening Tests, Sensitivity, Specificity, Relative Risk, Odds Ratio, and </w:t>
                            </w:r>
                            <w:r w:rsidR="005B37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techniques for Epidemiology Studies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Sampling Distributions and Estimation (Confidence </w:t>
                            </w:r>
                            <w:r w:rsidR="004D06DB"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Intervals</w:t>
                            </w: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Regression Models </w:t>
                            </w:r>
                          </w:p>
                          <w:p w:rsidR="00482D8A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Chi Square Distribution and Analysis of Frequencies</w:t>
                            </w:r>
                          </w:p>
                          <w:p w:rsidR="00F44603" w:rsidRPr="00482D8A" w:rsidRDefault="00482D8A" w:rsidP="00482D8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2D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Design and Analysis of Experiments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2.5pt;margin-top:452.25pt;width:278.7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19vA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" filled="f" stroked="f">
                <v:textbox>
                  <w:txbxContent>
                    <w:p w:rsidR="00482D8A" w:rsidRPr="00482D8A" w:rsidRDefault="00482D8A" w:rsidP="00482D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will utilize a number of different learning strategies to examine:  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role of biostatistics in decision making within health sciences, biomedical studies, and society as a whole.   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Probability Concepts, Probability Distributions and Random Variables</w:t>
                      </w:r>
                      <w:r w:rsidR="004D06DB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617D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Bayesian Alternative (Credible Intervals)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Screening Tests, Sensitivity, Specificity, Relative Risk, Odds Ratio, and </w:t>
                      </w:r>
                      <w:r w:rsidR="005B3740">
                        <w:rPr>
                          <w:rFonts w:ascii="Arial" w:hAnsi="Arial" w:cs="Arial"/>
                          <w:sz w:val="16"/>
                          <w:szCs w:val="16"/>
                        </w:rPr>
                        <w:t>other techniques for Epidemiology Studies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Sampling Distributions and Estimation (Confidence </w:t>
                      </w:r>
                      <w:r w:rsidR="004D06DB"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Intervals</w:t>
                      </w: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Regression Models </w:t>
                      </w:r>
                    </w:p>
                    <w:p w:rsidR="00482D8A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The Chi Square Distribution and Analysis of Frequencies</w:t>
                      </w:r>
                    </w:p>
                    <w:p w:rsidR="00F44603" w:rsidRPr="00482D8A" w:rsidRDefault="00482D8A" w:rsidP="00482D8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2D8A">
                        <w:rPr>
                          <w:rFonts w:ascii="Arial" w:hAnsi="Arial" w:cs="Arial"/>
                          <w:sz w:val="16"/>
                          <w:szCs w:val="16"/>
                        </w:rPr>
                        <w:t>Design and Analysis of Experiments</w:t>
                      </w:r>
                    </w:p>
                  </w:txbxContent>
                </v:textbox>
              </v:shape>
            </w:pict>
          </mc:Fallback>
        </mc:AlternateContent>
      </w:r>
      <w:r w:rsidR="00482D8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3495675</wp:posOffset>
            </wp:positionV>
            <wp:extent cx="3619500" cy="2076450"/>
            <wp:effectExtent l="19050" t="0" r="0" b="0"/>
            <wp:wrapNone/>
            <wp:docPr id="23" name="Picture 23" descr="C:\Users\kristie.masuda\Desktop\bio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ristie.masuda\Desktop\biost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3190875</wp:posOffset>
                </wp:positionV>
                <wp:extent cx="3721100" cy="409575"/>
                <wp:effectExtent l="317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996" w:rsidRPr="00981996" w:rsidRDefault="00981996" w:rsidP="009819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19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Prerequisite:</w:t>
                            </w:r>
                            <w:r w:rsidRPr="009819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One university-level Statistics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pt;margin-top:251.25pt;width:29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5V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eX8ygMAzCVYCNBE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" filled="f" stroked="f">
                <v:textbox>
                  <w:txbxContent>
                    <w:p w:rsidR="00981996" w:rsidRPr="00981996" w:rsidRDefault="00981996" w:rsidP="009819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19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Prerequisite:</w:t>
                      </w:r>
                      <w:r w:rsidRPr="009819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One university-level Statistics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1927860</wp:posOffset>
                </wp:positionV>
                <wp:extent cx="6102350" cy="1434465"/>
                <wp:effectExtent l="3175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532" w:rsidRPr="001C7558" w:rsidRDefault="001C7558" w:rsidP="001C755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3B5FE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Lecture:</w:t>
                            </w:r>
                            <w:r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0664A"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Tuesday/Thursday 3:05-4:20</w:t>
                            </w:r>
                            <w:r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/>
                            </w:r>
                            <w:r w:rsidRPr="003B5FE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Lab:</w:t>
                            </w:r>
                            <w:r w:rsidR="003A5BB8"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Thursday </w:t>
                            </w:r>
                            <w:bookmarkStart w:id="0" w:name="_GoBack"/>
                            <w:bookmarkEnd w:id="0"/>
                            <w:r w:rsidR="00D0664A"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4:30-5:20</w:t>
                            </w:r>
                            <w:r w:rsidR="004C5532"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/>
                            </w:r>
                            <w:r w:rsidRPr="003B5FE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Instructor:</w:t>
                            </w:r>
                            <w:r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C5532" w:rsidRPr="003B5FE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Olu Awosoga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4.75pt;margin-top:151.8pt;width:480.5pt;height:1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7L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" filled="f" stroked="f">
                <v:textbox>
                  <w:txbxContent>
                    <w:p w:rsidR="004C5532" w:rsidRPr="001C7558" w:rsidRDefault="001C7558" w:rsidP="001C755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3B5FE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Lecture:</w:t>
                      </w:r>
                      <w:r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D0664A"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t>Tuesday/Thursday 3:05-4:20</w:t>
                      </w:r>
                      <w:r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br/>
                      </w:r>
                      <w:r w:rsidRPr="003B5FE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Lab:</w:t>
                      </w:r>
                      <w:r w:rsidR="003A5BB8"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Thursday </w:t>
                      </w:r>
                      <w:bookmarkStart w:id="1" w:name="_GoBack"/>
                      <w:bookmarkEnd w:id="1"/>
                      <w:r w:rsidR="00D0664A"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t>4:30-5:20</w:t>
                      </w:r>
                      <w:r w:rsidR="004C5532"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br/>
                      </w:r>
                      <w:r w:rsidRPr="003B5FE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Instructor:</w:t>
                      </w:r>
                      <w:r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4C5532" w:rsidRPr="003B5FE3">
                        <w:rPr>
                          <w:rFonts w:ascii="Arial" w:hAnsi="Arial" w:cs="Arial"/>
                          <w:sz w:val="52"/>
                          <w:szCs w:val="52"/>
                        </w:rPr>
                        <w:t>Olu Awosoga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-342900</wp:posOffset>
                </wp:positionV>
                <wp:extent cx="2495550" cy="586740"/>
                <wp:effectExtent l="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51" w:rsidRPr="006C6A51" w:rsidRDefault="006C6A51" w:rsidP="006C6A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C6A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SPRING 201</w:t>
                            </w:r>
                            <w:r w:rsidR="00617D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8.5pt;margin-top:-27pt;width:196.5pt;height: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xk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1KbnXHQGSg9DKBm9vAMVXaR6uFeVt80EnLZUrFht0rJsWW0Bu9C+9O/+Drh&#10;aAuyHj/KGszQrZEOaN+o3qYOkoEAHar0dKqMdaWCx4ikcRyDqAJZnMzmx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" filled="f" stroked="f">
                <v:textbox>
                  <w:txbxContent>
                    <w:p w:rsidR="006C6A51" w:rsidRPr="006C6A51" w:rsidRDefault="006C6A51" w:rsidP="006C6A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C6A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SPRING 201</w:t>
                      </w:r>
                      <w:r w:rsidR="00617D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-142875</wp:posOffset>
                </wp:positionV>
                <wp:extent cx="6026150" cy="1114425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B69" w:rsidRPr="006A6B69" w:rsidRDefault="006A6B69" w:rsidP="006A6B69">
                            <w:pPr>
                              <w:rPr>
                                <w:rFonts w:ascii="Andalus" w:hAnsi="Andalus" w:cs="Andalus"/>
                                <w:sz w:val="144"/>
                                <w:szCs w:val="144"/>
                              </w:rPr>
                            </w:pPr>
                            <w:r w:rsidRPr="006A6B69">
                              <w:rPr>
                                <w:rFonts w:ascii="Andalus" w:hAnsi="Andalus" w:cs="Andalus"/>
                                <w:sz w:val="144"/>
                                <w:szCs w:val="144"/>
                              </w:rPr>
                              <w:t>BIOSTATISTICS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.75pt;margin-top:-11.25pt;width:474.5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je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" filled="f" stroked="f">
                <v:textbox>
                  <w:txbxContent>
                    <w:p w:rsidR="006A6B69" w:rsidRPr="006A6B69" w:rsidRDefault="006A6B69" w:rsidP="006A6B69">
                      <w:pPr>
                        <w:rPr>
                          <w:rFonts w:ascii="Andalus" w:hAnsi="Andalus" w:cs="Andalus"/>
                          <w:sz w:val="144"/>
                          <w:szCs w:val="144"/>
                        </w:rPr>
                      </w:pPr>
                      <w:r w:rsidRPr="006A6B69">
                        <w:rPr>
                          <w:rFonts w:ascii="Andalus" w:hAnsi="Andalus" w:cs="Andalus"/>
                          <w:sz w:val="144"/>
                          <w:szCs w:val="144"/>
                        </w:rPr>
                        <w:t>BIOSTATISTICS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-581025</wp:posOffset>
                </wp:positionV>
                <wp:extent cx="4393565" cy="824865"/>
                <wp:effectExtent l="3175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B69" w:rsidRPr="006A6B69" w:rsidRDefault="00D0664A">
                            <w:pPr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  <w:t>H</w:t>
                            </w:r>
                            <w:r w:rsidR="00617DF3"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  <w:t>LSC</w:t>
                            </w:r>
                            <w:r w:rsidR="006A6B69" w:rsidRPr="006A6B69"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  <w:t xml:space="preserve"> 4850 </w:t>
                            </w:r>
                            <w:r w:rsidR="006A6B69" w:rsidRPr="006A6B69"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.75pt;margin-top:-45.75pt;width:345.95pt;height:6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3Xtw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" filled="f" stroked="f">
                <v:textbox>
                  <w:txbxContent>
                    <w:p w:rsidR="006A6B69" w:rsidRPr="006A6B69" w:rsidRDefault="00D0664A">
                      <w:pPr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>
                        <w:rPr>
                          <w:rFonts w:ascii="Andalus" w:hAnsi="Andalus" w:cs="Andalus"/>
                          <w:sz w:val="96"/>
                          <w:szCs w:val="96"/>
                        </w:rPr>
                        <w:t>H</w:t>
                      </w:r>
                      <w:r w:rsidR="00617DF3">
                        <w:rPr>
                          <w:rFonts w:ascii="Andalus" w:hAnsi="Andalus" w:cs="Andalus"/>
                          <w:sz w:val="96"/>
                          <w:szCs w:val="96"/>
                        </w:rPr>
                        <w:t>LSC</w:t>
                      </w:r>
                      <w:r w:rsidR="006A6B69" w:rsidRPr="006A6B69">
                        <w:rPr>
                          <w:rFonts w:ascii="Andalus" w:hAnsi="Andalus" w:cs="Andalus"/>
                          <w:sz w:val="96"/>
                          <w:szCs w:val="96"/>
                        </w:rPr>
                        <w:t xml:space="preserve"> 4850 </w:t>
                      </w:r>
                      <w:r w:rsidR="006A6B69" w:rsidRPr="006A6B69">
                        <w:rPr>
                          <w:rFonts w:ascii="Andalus" w:hAnsi="Andalus" w:cs="Andalus"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C7727">
        <w:rPr>
          <w:noProof/>
          <w:lang w:eastAsia="en-US"/>
        </w:rPr>
        <w:object w:dxaOrig="1440" w:dyaOrig="1440">
          <v:shape id="_x0000_s1026" type="#_x0000_t75" style="position:absolute;margin-left:-72.75pt;margin-top:-71.25pt;width:612pt;height:786.85pt;z-index:-251654656;mso-position-horizontal-relative:text;mso-position-vertical-relative:text">
            <v:imagedata r:id="rId7" o:title=""/>
          </v:shape>
          <o:OLEObject Type="Embed" ProgID="Acrobat.Document.11" ShapeID="_x0000_s1026" DrawAspect="Content" ObjectID="_1504963064" r:id="rId8"/>
        </w:object>
      </w:r>
    </w:p>
    <w:sectPr w:rsidR="00890C79" w:rsidSect="004C5532">
      <w:pgSz w:w="12240" w:h="1584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clip_image001"/>
      </v:shape>
    </w:pict>
  </w:numPicBullet>
  <w:abstractNum w:abstractNumId="0" w15:restartNumberingAfterBreak="0">
    <w:nsid w:val="51B00CAE"/>
    <w:multiLevelType w:val="hybridMultilevel"/>
    <w:tmpl w:val="2760E3CA"/>
    <w:lvl w:ilvl="0" w:tplc="5E66D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355E2"/>
    <w:multiLevelType w:val="hybridMultilevel"/>
    <w:tmpl w:val="12BABF5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69"/>
    <w:rsid w:val="00155C02"/>
    <w:rsid w:val="001C7558"/>
    <w:rsid w:val="003548E2"/>
    <w:rsid w:val="003A4EA4"/>
    <w:rsid w:val="003A5BB8"/>
    <w:rsid w:val="003B5FE3"/>
    <w:rsid w:val="00482D8A"/>
    <w:rsid w:val="004A5DCE"/>
    <w:rsid w:val="004C5532"/>
    <w:rsid w:val="004D06DB"/>
    <w:rsid w:val="005B3740"/>
    <w:rsid w:val="00613756"/>
    <w:rsid w:val="00617DF3"/>
    <w:rsid w:val="006A6B69"/>
    <w:rsid w:val="006C6A51"/>
    <w:rsid w:val="00720190"/>
    <w:rsid w:val="007F0153"/>
    <w:rsid w:val="007F7036"/>
    <w:rsid w:val="00890C79"/>
    <w:rsid w:val="009771DA"/>
    <w:rsid w:val="00981996"/>
    <w:rsid w:val="009B6133"/>
    <w:rsid w:val="009C7727"/>
    <w:rsid w:val="00D0664A"/>
    <w:rsid w:val="00DE7BAB"/>
    <w:rsid w:val="00F44603"/>
    <w:rsid w:val="00F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1D522C1-C5A2-4C92-BA79-B039F8B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7E67-F17F-43D2-83B7-FC8A663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kristie.masuda</dc:creator>
  <cp:lastModifiedBy>Lawson, Sharon</cp:lastModifiedBy>
  <cp:revision>2</cp:revision>
  <cp:lastPrinted>2013-09-04T16:55:00Z</cp:lastPrinted>
  <dcterms:created xsi:type="dcterms:W3CDTF">2015-09-28T22:31:00Z</dcterms:created>
  <dcterms:modified xsi:type="dcterms:W3CDTF">2015-09-28T22:31:00Z</dcterms:modified>
</cp:coreProperties>
</file>